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B74C3" w14:paraId="54BED4F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76656" w14:textId="6C5919D8" w:rsidR="006C64BC" w:rsidRDefault="00000000" w:rsidP="005472B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DB02E" w14:textId="77777777" w:rsidR="006C64BC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F7CC4BA" w14:textId="31415853" w:rsidR="006C64BC" w:rsidRDefault="006C64BC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B74C3" w14:paraId="3674481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94029E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35225D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9B74C3" w14:paraId="4553807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FF63D1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51640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B74C3" w14:paraId="00B60E1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747906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53B792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9B74C3" w14:paraId="50FCC0C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476F15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7D5398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B74C3" w14:paraId="3FDB783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7CE5AB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839442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1A01126" w14:textId="77777777" w:rsidR="006C64BC" w:rsidRDefault="006C64BC"/>
        </w:tc>
      </w:tr>
    </w:tbl>
    <w:p w14:paraId="37FCF2BB" w14:textId="77777777" w:rsidR="006C64BC" w:rsidRDefault="006C64B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B74C3" w14:paraId="780FE6C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8B218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52B78" w14:textId="77777777" w:rsidR="006C64BC" w:rsidRDefault="006C64B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B74C3" w14:paraId="2DB09C2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7209" w14:textId="77777777" w:rsidR="006C64BC" w:rsidRDefault="006C64BC">
                  <w:pPr>
                    <w:spacing w:after="40"/>
                  </w:pPr>
                </w:p>
              </w:tc>
            </w:tr>
            <w:tr w:rsidR="009B74C3" w14:paraId="43CE334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2AE86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8921A83" w14:textId="77777777" w:rsidR="006C64BC" w:rsidRDefault="006C64BC"/>
        </w:tc>
      </w:tr>
    </w:tbl>
    <w:p w14:paraId="15149225" w14:textId="77777777" w:rsidR="006C64BC" w:rsidRDefault="006C64B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B74C3" w14:paraId="406AC2C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75E0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B74C3" w14:paraId="62F7F18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CC92" w14:textId="77777777" w:rsidR="006C64BC" w:rsidRDefault="006C64BC">
                  <w:pPr>
                    <w:spacing w:after="40"/>
                  </w:pPr>
                </w:p>
              </w:tc>
            </w:tr>
            <w:tr w:rsidR="009B74C3" w14:paraId="14DAA1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A995E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276BE2F" w14:textId="77777777" w:rsidR="006C64BC" w:rsidRDefault="006C64BC"/>
        </w:tc>
      </w:tr>
    </w:tbl>
    <w:p w14:paraId="5ABE29FF" w14:textId="77777777" w:rsidR="006C64BC" w:rsidRDefault="006C64B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B74C3" w14:paraId="1D9F4FF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E0B34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E0B57D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هي أكبر بنات النبي صلى الله عليه وسلم؟</w:t>
            </w:r>
          </w:p>
        </w:tc>
      </w:tr>
      <w:tr w:rsidR="009B74C3" w14:paraId="72E767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B31CA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41C64F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فاطمة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199D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رقية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6CDF4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أم كلثوم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7DA1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زينب رضي الله عنها</w:t>
            </w:r>
          </w:p>
        </w:tc>
      </w:tr>
      <w:tr w:rsidR="009B74C3" w14:paraId="0F0BA3C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B433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CD7B9A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أثر التراحم بين المسلمين كما ورد في الدرس؟</w:t>
            </w:r>
          </w:p>
        </w:tc>
      </w:tr>
      <w:tr w:rsidR="009B74C3" w14:paraId="6A4F76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5F0AA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E838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يزيد من التنافس الدنيوي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8766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يقوي الترابط ويزيل الحسد والبغض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26B1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يجعل الناس يعتمدون على بعضهم كلياً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4056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يقلل من هيبة المجتمع</w:t>
            </w:r>
          </w:p>
        </w:tc>
      </w:tr>
      <w:tr w:rsidR="009B74C3" w14:paraId="071D83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7E2BF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27208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وصف أنس بن مالك رضي الله عنه وجه النبي صلى الله عليه وسلم؟</w:t>
            </w:r>
          </w:p>
        </w:tc>
      </w:tr>
      <w:tr w:rsidR="009B74C3" w14:paraId="0CB7CA1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8B9DA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EA1E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أسمر شديد السمرة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62695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أبيض مشرباً بحمرة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3122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أصفر اللون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C0490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شديد البياض كالثلج</w:t>
            </w:r>
          </w:p>
        </w:tc>
      </w:tr>
      <w:tr w:rsidR="009B74C3" w14:paraId="55E78D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10D5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FA2197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علامات الكبر المنافية للتواضع؟</w:t>
            </w:r>
          </w:p>
        </w:tc>
      </w:tr>
      <w:tr w:rsidR="009B74C3" w14:paraId="7222C1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3AB18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78A72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خدمة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6D8E8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قبول الحق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C1D8A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رد الحق واحتقار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6082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تقدير الآخرين</w:t>
            </w:r>
          </w:p>
        </w:tc>
      </w:tr>
      <w:tr w:rsidR="009B74C3" w14:paraId="2A0BF35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1E648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CC209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صحة اقتداء المأموم بالإمام داخل المسجد؟</w:t>
            </w:r>
          </w:p>
        </w:tc>
      </w:tr>
      <w:tr w:rsidR="009B74C3" w14:paraId="766F01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21A75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DBE8A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يصح بشرط سماع التكبير أو رؤية أحد المأمومين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38B4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يصح إلا برؤية الإمام شخصياً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2DFC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يصح بشرط اتصال الصفوف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FF67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يصح إلا إذا كان بجانب الإمام</w:t>
            </w:r>
          </w:p>
        </w:tc>
      </w:tr>
      <w:tr w:rsidR="009B74C3" w14:paraId="1AFCBE9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8F07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1E7860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كان يحدث عندما يدخل الغريب على النبي صلى الله عليه وسلم وهو بين أصحابه؟</w:t>
            </w:r>
          </w:p>
        </w:tc>
      </w:tr>
      <w:tr w:rsidR="009B74C3" w14:paraId="442070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9484D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7A5CF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يعرفه فوراً من ملابسه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0EF8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يجده جالساً على مكان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12AFD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يدري أيهم رسول الله حتى يسأل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B00F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يجد الحراس يحيطون به</w:t>
            </w:r>
          </w:p>
        </w:tc>
      </w:tr>
      <w:tr w:rsidR="009B74C3" w14:paraId="73AB3C9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057C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840B1D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"المتابعة" في الصلاة؟</w:t>
            </w:r>
          </w:p>
        </w:tc>
      </w:tr>
      <w:tr w:rsidR="009B74C3" w14:paraId="54B451A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12E27" w14:textId="77777777" w:rsidR="006C64BC" w:rsidRDefault="006C64B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43CD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يكون فعل المأموم بعد فعل الإمام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F30E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يكون فعل المأموم قبل فعل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36F6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يكون فعل المأموم مع فعل الإمام في وقت واحد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65EED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يتأخر المأموم عن الإمام بركن كامل</w:t>
            </w:r>
          </w:p>
        </w:tc>
      </w:tr>
      <w:tr w:rsidR="009B74C3" w14:paraId="2B62B09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D96A4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B74C3" w14:paraId="5E91173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C7AD" w14:textId="77777777" w:rsidR="006C64BC" w:rsidRDefault="006C64BC">
                  <w:pPr>
                    <w:spacing w:after="40"/>
                  </w:pPr>
                </w:p>
              </w:tc>
            </w:tr>
            <w:tr w:rsidR="009B74C3" w14:paraId="3274FB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51509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CF3431E" w14:textId="77777777" w:rsidR="006C64BC" w:rsidRDefault="006C64BC"/>
        </w:tc>
      </w:tr>
    </w:tbl>
    <w:p w14:paraId="041C55EA" w14:textId="77777777" w:rsidR="006C64BC" w:rsidRDefault="006C64B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B74C3" w14:paraId="0CA252F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89E1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4C48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4140F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B74C3" w14:paraId="6FF7253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50367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0591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‏ينتسب النبي صلى الله عليه وسلم إلى إسماعيل بن إبراهيم عليهما السلام.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5A21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4E3E46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A996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CC63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صور الكرم بذل المال وبذل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DCB5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7F657DC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2808B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A3F32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‏أخذ النبي صلى الله عليه وسلم بيد جابر وجبار ودفعهما ليقفا أمامه في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72DD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5AFB9B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7D0E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6070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‏أرسل الله النبي محمدًا ﷺ للناس كافة بشيرًا ونذيرًا.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7B085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02C837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C3A42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3989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‏أبو بكر الصديق رضي الله عنه هو رفيق النبي ﷺ في الغار.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1D5E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51BDB55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4E96E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BF688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النبي صلى الله عليه وسلم قبل النبوة غير معروف بالأخلاق الكريمة.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D9A84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5E36A8D" w14:textId="77777777" w:rsidR="006C64BC" w:rsidRDefault="006C64B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B74C3" w14:paraId="3FF9575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BA526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B74C3" w14:paraId="263B99A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B7B73" w14:textId="77777777" w:rsidR="006C64BC" w:rsidRDefault="006C64BC">
                  <w:pPr>
                    <w:spacing w:after="40"/>
                  </w:pPr>
                </w:p>
              </w:tc>
            </w:tr>
            <w:tr w:rsidR="009B74C3" w14:paraId="6F318F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39D2C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B5DFE80" w14:textId="77777777" w:rsidR="006C64BC" w:rsidRDefault="006C64BC"/>
        </w:tc>
      </w:tr>
    </w:tbl>
    <w:p w14:paraId="5B9821C2" w14:textId="77777777" w:rsidR="006C64BC" w:rsidRDefault="006C64B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B74C3" w14:paraId="6327390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3ED0F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A53A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عندما رأى النبي صلى الله عليه وسلم قرية نمل محروقة قال: (إنه لا ينبغي أن يعذب بالنار إلا ______ النار).</w:t>
            </w:r>
          </w:p>
        </w:tc>
      </w:tr>
      <w:tr w:rsidR="009B74C3" w14:paraId="526982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2BC51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F7147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الحديث أن العفو والتواضع يرفعان مكانة ______ في الدنيا والآخرة.</w:t>
            </w:r>
          </w:p>
        </w:tc>
      </w:tr>
      <w:tr w:rsidR="009B74C3" w14:paraId="57470A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C08C0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8801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أول أولاد النبي صلى الله عليه وسلم هو ______ وبه كان يُكنى.</w:t>
            </w:r>
          </w:p>
        </w:tc>
      </w:tr>
      <w:tr w:rsidR="009B74C3" w14:paraId="3404A1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9205D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B8545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الضيافة ثلاثة أيام، فما كان وراء ذلك فهو ______ عليه.</w:t>
            </w:r>
          </w:p>
        </w:tc>
      </w:tr>
      <w:tr w:rsidR="009B74C3" w14:paraId="1C41C3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43D3B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DC66B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مكث النبي ﷺ في مكة يدعو إلى الله تعالى ______ سنة.</w:t>
            </w:r>
          </w:p>
        </w:tc>
      </w:tr>
    </w:tbl>
    <w:p w14:paraId="21F0FED0" w14:textId="77777777" w:rsidR="006C64BC" w:rsidRDefault="006C64BC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B74C3" w14:paraId="6436CED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C293C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B74C3" w14:paraId="12F32D9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6BB11" w14:textId="77777777" w:rsidR="006C64BC" w:rsidRDefault="006C64BC">
                  <w:pPr>
                    <w:spacing w:after="40"/>
                  </w:pPr>
                </w:p>
              </w:tc>
            </w:tr>
            <w:tr w:rsidR="009B74C3" w14:paraId="49F4AE8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5027" w14:textId="77777777" w:rsidR="006C64B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AD83A06" w14:textId="77777777" w:rsidR="006C64BC" w:rsidRDefault="006C64BC"/>
        </w:tc>
      </w:tr>
    </w:tbl>
    <w:p w14:paraId="25AB20EC" w14:textId="77777777" w:rsidR="006C64BC" w:rsidRDefault="006C64B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B74C3" w14:paraId="6A72FD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AC465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D152E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طلب الأعرابي من النبي صلى الله عليه وسلم بعد أن جذب رداءه؟</w:t>
            </w:r>
          </w:p>
          <w:p w14:paraId="24527249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9F715A4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705F41E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B74C3" w14:paraId="19E4492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4AE43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E2484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عرف الرفق بأسلوبك كما فهمت من الدرس.</w:t>
            </w:r>
          </w:p>
          <w:p w14:paraId="206BD68A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41225E7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744EA7B" w14:textId="77777777" w:rsidR="006C64BC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5D80AAD" w14:textId="77777777" w:rsidR="006C64BC" w:rsidRDefault="006C64B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B74C3" w14:paraId="2AEFBC9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E8C0E" w14:textId="77777777" w:rsidR="006C64BC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A21EB74" w14:textId="77777777" w:rsidR="00CF0645" w:rsidRDefault="00CF0645">
      <w:pPr>
        <w:sectPr w:rsidR="00CF0645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9B74C3" w14:paraId="18BE13E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2B904" w14:textId="0AAD4914" w:rsidR="00F7626F" w:rsidRDefault="00000000" w:rsidP="0063638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0D6AD" w14:textId="77777777" w:rsidR="00F7626F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C987540" w14:textId="34D93D10" w:rsidR="00F7626F" w:rsidRDefault="00F7626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9B74C3" w14:paraId="1278C94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D70040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317595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9B74C3" w14:paraId="57445D9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CE245F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563538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B74C3" w14:paraId="501114C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C839AE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59CCC2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9B74C3" w14:paraId="7F40AED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5607A1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6F8B53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B74C3" w14:paraId="01CB21B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805714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99868A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8DA460B" w14:textId="77777777" w:rsidR="00F7626F" w:rsidRDefault="00F7626F"/>
        </w:tc>
      </w:tr>
    </w:tbl>
    <w:p w14:paraId="4F0E51B8" w14:textId="77777777" w:rsidR="00F7626F" w:rsidRDefault="00F7626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9B74C3" w14:paraId="6EBC1E8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61E0A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43439" w14:textId="77777777" w:rsidR="00F7626F" w:rsidRDefault="00F7626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9B74C3" w14:paraId="5B2036B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42230" w14:textId="77777777" w:rsidR="00F7626F" w:rsidRDefault="00F7626F">
                  <w:pPr>
                    <w:spacing w:after="40"/>
                  </w:pPr>
                </w:p>
              </w:tc>
            </w:tr>
            <w:tr w:rsidR="009B74C3" w14:paraId="3F339E8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116C6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3A552012" w14:textId="77777777" w:rsidR="00F7626F" w:rsidRDefault="00F7626F"/>
        </w:tc>
      </w:tr>
    </w:tbl>
    <w:p w14:paraId="41EB8ED6" w14:textId="77777777" w:rsidR="00F7626F" w:rsidRDefault="00F7626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B74C3" w14:paraId="648034F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37C5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B74C3" w14:paraId="367A578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5CBDB" w14:textId="77777777" w:rsidR="00F7626F" w:rsidRDefault="00F7626F">
                  <w:pPr>
                    <w:spacing w:after="40"/>
                  </w:pPr>
                </w:p>
              </w:tc>
            </w:tr>
            <w:tr w:rsidR="009B74C3" w14:paraId="4F49288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3D52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14:paraId="44A40C7F" w14:textId="77777777" w:rsidR="00F7626F" w:rsidRDefault="00F7626F"/>
        </w:tc>
      </w:tr>
    </w:tbl>
    <w:p w14:paraId="257D8103" w14:textId="77777777" w:rsidR="00F7626F" w:rsidRDefault="00F7626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B74C3" w14:paraId="56D189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B254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62292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كبّر المأموم للإحرام مع تكبيرة الإمام في نفس اللحظة، فهذا يسمى:</w:t>
            </w:r>
          </w:p>
        </w:tc>
      </w:tr>
      <w:tr w:rsidR="009B74C3" w14:paraId="726F62A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590AD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C231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متابعة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C5A2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موافقة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AF6E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مسابقة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F2EB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تأخراً</w:t>
            </w:r>
          </w:p>
        </w:tc>
      </w:tr>
      <w:tr w:rsidR="009B74C3" w14:paraId="72AF893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810B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15D59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يقوم المسبوق لقضاء ما فاته من الصلاة؟</w:t>
            </w:r>
          </w:p>
        </w:tc>
      </w:tr>
      <w:tr w:rsidR="009B74C3" w14:paraId="6B5C8A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F3BB9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30C1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التسليمة الأولى للإمام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386B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قبل أن يسلم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371A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بعد أن يسلم الإمام التسليمة الثانية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BA101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بمجرد جلوس الإمام للتشهد الأخير</w:t>
            </w:r>
          </w:p>
        </w:tc>
      </w:tr>
      <w:tr w:rsidR="009B74C3" w14:paraId="09F3F0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A6F51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D640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أثر التراحم بين المسلمين كما ورد في الدرس؟</w:t>
            </w:r>
          </w:p>
        </w:tc>
      </w:tr>
      <w:tr w:rsidR="009B74C3" w14:paraId="260C38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3F98C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9623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يزيد من التنافس الدنيوي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91F8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يقوي الترابط ويزيل الحسد والبغض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C936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يجعل الناس يعتمدون على بعضهم كلياً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FCA2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يقلل من هيبة المجتمع</w:t>
            </w:r>
          </w:p>
        </w:tc>
      </w:tr>
      <w:tr w:rsidR="009B74C3" w14:paraId="2DF0D84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FC8D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F9A30C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شبه النبي صلى الله عليه وسلم المؤمنين في توادهم وتراحمهم؟</w:t>
            </w:r>
          </w:p>
        </w:tc>
      </w:tr>
      <w:tr w:rsidR="009B74C3" w14:paraId="303788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507BD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6942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بالبنيان المرصوص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DB83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بالجسد الواحد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0E3F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بالنخلة الباسقة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6F16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بالسراج المنير</w:t>
            </w:r>
          </w:p>
        </w:tc>
      </w:tr>
      <w:tr w:rsidR="009B74C3" w14:paraId="23D6E7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A7AA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F0AAD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‏نزلت سورة المدثر لتكون بداية لـ:</w:t>
            </w:r>
          </w:p>
        </w:tc>
      </w:tr>
      <w:tr w:rsidR="009B74C3" w14:paraId="3C91429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07B5A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8EDC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نبوة النبي 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6F37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إرسال النبي ﷺ وإنذار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5EB1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فرض الصيام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90EF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الهجرة إلى المدينة</w:t>
            </w:r>
          </w:p>
        </w:tc>
      </w:tr>
      <w:tr w:rsidR="009B74C3" w14:paraId="0AF69BC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3D7A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64B16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دعا النبي صلى الله عليه وسلم لقبيلة دوس عندما رفضت الإسلام؟</w:t>
            </w:r>
          </w:p>
        </w:tc>
      </w:tr>
      <w:tr w:rsidR="009B74C3" w14:paraId="5446E01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3EA14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7DC9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اللهم اهد دوسًا وائت بهم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6E9E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اللهم عليك بدوس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7C9E3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اللهم زلزل الأرض بهم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8DF2E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اللهم امنع عنهم المطر</w:t>
            </w:r>
          </w:p>
        </w:tc>
      </w:tr>
      <w:tr w:rsidR="009B74C3" w14:paraId="279BFE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0DB21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B360F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للحديث الشريف، ما جزاء من تواضع لله؟</w:t>
            </w:r>
          </w:p>
        </w:tc>
      </w:tr>
      <w:tr w:rsidR="009B74C3" w14:paraId="5DB370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F4C5D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1525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نقصه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1BE0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رفعه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4299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خاف منه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CB39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تجنبه الناس</w:t>
            </w:r>
          </w:p>
        </w:tc>
      </w:tr>
      <w:tr w:rsidR="009B74C3" w14:paraId="6CBD4A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F5F2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230D2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‏الحق الواجب للضيف من الإكرام (الجائزة) مدته:</w:t>
            </w:r>
          </w:p>
        </w:tc>
      </w:tr>
      <w:tr w:rsidR="009B74C3" w14:paraId="5C03967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7FC02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BADC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63EA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يوم وليلة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D54B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أسبوع كامل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7F37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يومان</w:t>
            </w:r>
          </w:p>
        </w:tc>
      </w:tr>
      <w:tr w:rsidR="009B74C3" w14:paraId="613BC11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0074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151E6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‏المكان الذي فرضت فيه الصلوات الخمس هو:</w:t>
            </w:r>
          </w:p>
        </w:tc>
      </w:tr>
      <w:tr w:rsidR="009B74C3" w14:paraId="51C8B66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C46C2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3566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مكة المكرمة (الأرض)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72DD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المدينة المنورة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5C14E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السماء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5BC61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المسجد الأقصى</w:t>
            </w:r>
          </w:p>
        </w:tc>
      </w:tr>
      <w:tr w:rsidR="009B74C3" w14:paraId="3892FAD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B174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8850DC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الذي دافع عن النبي صلى الله عليه وسلم عندما خنقه عقبة بن أبي معيط؟</w:t>
            </w:r>
          </w:p>
        </w:tc>
      </w:tr>
      <w:tr w:rsidR="009B74C3" w14:paraId="5F751E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EBC56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C171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EC44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علي بن أبي طالب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C48A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أبو بكر الصديق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C3AB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عثمان بن عفان رضي الله عنه</w:t>
            </w:r>
          </w:p>
        </w:tc>
      </w:tr>
      <w:tr w:rsidR="009B74C3" w14:paraId="0B53884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9379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547E3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‏أسري بالنبي ﷺ من المسجد الحرام إلى:</w:t>
            </w:r>
          </w:p>
        </w:tc>
      </w:tr>
      <w:tr w:rsidR="009B74C3" w14:paraId="07E944D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400B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8B2D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المسجد النبوي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18CD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مسجد قباء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65E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المسجد الأقصى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33F8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السماء السابعة</w:t>
            </w:r>
          </w:p>
        </w:tc>
      </w:tr>
      <w:tr w:rsidR="009B74C3" w14:paraId="21CE634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285F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D9D50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‏توفي والد النبي صلى الله عليه وسلم وهو:</w:t>
            </w:r>
          </w:p>
        </w:tc>
      </w:tr>
      <w:tr w:rsidR="009B74C3" w14:paraId="1B08DA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29C2B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DD22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جنين في بطن أمه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3BBF1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السادسة من عمره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DF8F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الثامنة من عمره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53BE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العاشرة من عمره</w:t>
            </w:r>
          </w:p>
        </w:tc>
      </w:tr>
      <w:tr w:rsidR="009B74C3" w14:paraId="325480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A8DD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045D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علامات الكبر المنافية للتواضع؟</w:t>
            </w:r>
          </w:p>
        </w:tc>
      </w:tr>
      <w:tr w:rsidR="009B74C3" w14:paraId="6A837C6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DEE50" w14:textId="77777777" w:rsidR="00F7626F" w:rsidRDefault="00F7626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C748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خدمة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FA72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قبول الحق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D497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رد الحق واحتقار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8CF4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تقدير الآخرين</w:t>
            </w:r>
          </w:p>
        </w:tc>
      </w:tr>
      <w:tr w:rsidR="009B74C3" w14:paraId="0A6BBB0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75C9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9B74C3" w14:paraId="41E85C9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723E2" w14:textId="77777777" w:rsidR="00F7626F" w:rsidRDefault="00F7626F">
                  <w:pPr>
                    <w:spacing w:after="40"/>
                  </w:pPr>
                </w:p>
              </w:tc>
            </w:tr>
            <w:tr w:rsidR="009B74C3" w14:paraId="20A73DE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4A4E9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AFDECA1" w14:textId="77777777" w:rsidR="00F7626F" w:rsidRDefault="00F7626F"/>
        </w:tc>
      </w:tr>
    </w:tbl>
    <w:p w14:paraId="61F39E0A" w14:textId="77777777" w:rsidR="00F7626F" w:rsidRDefault="00F7626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9B74C3" w14:paraId="2F3BE7E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2C7F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D280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4F58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B74C3" w14:paraId="57F7DDD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B604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87C5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‏التراحم بين المسلمين يزيل الحسد والبغض ويقوي الألفة.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6466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2B1DBC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68E0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42F63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‏توفي النبي صلى الله عليه وسلم في حجرة عائشة رضي الله عنها ودفن فيها.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AB85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7A48FE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9ADE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21D3C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صلى الإمام بالناس وهو على غير طهارة ناسياً، فصلاته باطلة وصلاة المأمومين صحيحة.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8733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2C2D9B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7389C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3931C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‏أمر النبي صلى الله عليه وسلم للأعرابي الذي جذبه ببعير يحمل شعيرًا وآخر تمرًا.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F7C3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685EA8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0F1C7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85B9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النبي صلى الله عليه وسلم يغضب لنفسه إذا أهانه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EE39B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72FE66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5709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CAF23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‏عندما عصت قبيلة دوس، دعا عليهم النبي صلى الله عليه وسلم بالهلاك.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7B599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B74C3" w14:paraId="29F37ED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F82B8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6809E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صفات المتواضع رفض الحق وعدم قبول النصيحة.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11AF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D550E02" w14:textId="77777777" w:rsidR="00F7626F" w:rsidRDefault="00F7626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B74C3" w14:paraId="5F45D34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76D1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B74C3" w14:paraId="75A810B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2049F" w14:textId="77777777" w:rsidR="00F7626F" w:rsidRDefault="00F7626F">
                  <w:pPr>
                    <w:spacing w:after="40"/>
                  </w:pPr>
                </w:p>
              </w:tc>
            </w:tr>
            <w:tr w:rsidR="009B74C3" w14:paraId="7FA88F7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71FB7" w14:textId="77777777" w:rsidR="00F7626F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09495DC" w14:textId="77777777" w:rsidR="00F7626F" w:rsidRDefault="00F7626F"/>
        </w:tc>
      </w:tr>
    </w:tbl>
    <w:p w14:paraId="14C7AAD5" w14:textId="77777777" w:rsidR="00F7626F" w:rsidRDefault="00F7626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9B74C3" w14:paraId="7C7D8D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1705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08876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أين تقف جماعة النساء إذا صلين في مكان واحد مع جماعة الرجال؟</w:t>
            </w:r>
          </w:p>
          <w:p w14:paraId="172FE731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3C511D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A4AA3DF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B74C3" w14:paraId="5D3B34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5CD9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D877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قال النبي صلى الله عليه وسلم لمن فجع الحُمرة (الطائر) بأخذ فرخيها؟</w:t>
            </w:r>
          </w:p>
          <w:p w14:paraId="1DD2466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6E2DDE4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86747D2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B74C3" w14:paraId="251AA16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883AA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FE820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اذكر تاريخ وفاة النبي صلى الله عليه وسلم باليوم والشهر والسنة.</w:t>
            </w:r>
          </w:p>
          <w:p w14:paraId="7AC8E58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81A0D9D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A8901E5" w14:textId="77777777" w:rsidR="00F7626F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09AFE0BE" w14:textId="77777777" w:rsidR="00F7626F" w:rsidRDefault="00F7626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9B74C3" w14:paraId="269E587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D7C17" w14:textId="77777777" w:rsidR="00F7626F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3B5C752" w14:textId="77777777" w:rsidR="004D1680" w:rsidRDefault="004D1680"/>
    <w:p w14:paraId="79736BDC" w14:textId="77777777" w:rsidR="00166D90" w:rsidRDefault="00166D90"/>
    <w:p w14:paraId="327DCC08" w14:textId="385BC2F9" w:rsidR="00166D90" w:rsidRPr="00166D90" w:rsidRDefault="00166D90">
      <w:pPr>
        <w:rPr>
          <w:sz w:val="78"/>
          <w:szCs w:val="78"/>
        </w:rPr>
      </w:pPr>
      <w:r w:rsidRPr="00166D90">
        <w:rPr>
          <w:rFonts w:hint="cs"/>
          <w:sz w:val="78"/>
          <w:szCs w:val="78"/>
        </w:rPr>
        <w:t>تم التحميل من موقع حلول كتبي</w:t>
      </w:r>
    </w:p>
    <w:sectPr w:rsidR="00166D90" w:rsidRPr="00166D9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4F24" w14:textId="77777777" w:rsidR="0071472F" w:rsidRDefault="0071472F">
      <w:r>
        <w:separator/>
      </w:r>
    </w:p>
  </w:endnote>
  <w:endnote w:type="continuationSeparator" w:id="0">
    <w:p w14:paraId="66714A7A" w14:textId="77777777" w:rsidR="0071472F" w:rsidRDefault="0071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5328" w14:textId="77777777" w:rsidR="006C64BC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472B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472B8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BE43" w14:textId="77777777" w:rsidR="00F7626F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3638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36383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1EBD" w14:textId="77777777" w:rsidR="0071472F" w:rsidRDefault="0071472F">
      <w:r>
        <w:separator/>
      </w:r>
    </w:p>
  </w:footnote>
  <w:footnote w:type="continuationSeparator" w:id="0">
    <w:p w14:paraId="297CE44C" w14:textId="77777777" w:rsidR="0071472F" w:rsidRDefault="0071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5050"/>
    <w:multiLevelType w:val="hybridMultilevel"/>
    <w:tmpl w:val="A6847EEE"/>
    <w:lvl w:ilvl="0" w:tplc="DAE64D90">
      <w:start w:val="1"/>
      <w:numFmt w:val="bullet"/>
      <w:lvlText w:val="●"/>
      <w:lvlJc w:val="left"/>
      <w:pPr>
        <w:ind w:left="720" w:hanging="360"/>
      </w:pPr>
    </w:lvl>
    <w:lvl w:ilvl="1" w:tplc="0CCC6078">
      <w:start w:val="1"/>
      <w:numFmt w:val="bullet"/>
      <w:lvlText w:val="○"/>
      <w:lvlJc w:val="left"/>
      <w:pPr>
        <w:ind w:left="1440" w:hanging="360"/>
      </w:pPr>
    </w:lvl>
    <w:lvl w:ilvl="2" w:tplc="5D2012C6">
      <w:start w:val="1"/>
      <w:numFmt w:val="bullet"/>
      <w:lvlText w:val="■"/>
      <w:lvlJc w:val="left"/>
      <w:pPr>
        <w:ind w:left="2160" w:hanging="360"/>
      </w:pPr>
    </w:lvl>
    <w:lvl w:ilvl="3" w:tplc="7FC424DC">
      <w:start w:val="1"/>
      <w:numFmt w:val="bullet"/>
      <w:lvlText w:val="●"/>
      <w:lvlJc w:val="left"/>
      <w:pPr>
        <w:ind w:left="2880" w:hanging="360"/>
      </w:pPr>
    </w:lvl>
    <w:lvl w:ilvl="4" w:tplc="7FE84E8A">
      <w:start w:val="1"/>
      <w:numFmt w:val="bullet"/>
      <w:lvlText w:val="○"/>
      <w:lvlJc w:val="left"/>
      <w:pPr>
        <w:ind w:left="3600" w:hanging="360"/>
      </w:pPr>
    </w:lvl>
    <w:lvl w:ilvl="5" w:tplc="924E66E4">
      <w:start w:val="1"/>
      <w:numFmt w:val="bullet"/>
      <w:lvlText w:val="■"/>
      <w:lvlJc w:val="left"/>
      <w:pPr>
        <w:ind w:left="4320" w:hanging="360"/>
      </w:pPr>
    </w:lvl>
    <w:lvl w:ilvl="6" w:tplc="AC862B60">
      <w:start w:val="1"/>
      <w:numFmt w:val="bullet"/>
      <w:lvlText w:val="●"/>
      <w:lvlJc w:val="left"/>
      <w:pPr>
        <w:ind w:left="5040" w:hanging="360"/>
      </w:pPr>
    </w:lvl>
    <w:lvl w:ilvl="7" w:tplc="530C4CFE">
      <w:start w:val="1"/>
      <w:numFmt w:val="bullet"/>
      <w:lvlText w:val="●"/>
      <w:lvlJc w:val="left"/>
      <w:pPr>
        <w:ind w:left="5760" w:hanging="360"/>
      </w:pPr>
    </w:lvl>
    <w:lvl w:ilvl="8" w:tplc="1B200168">
      <w:start w:val="1"/>
      <w:numFmt w:val="bullet"/>
      <w:lvlText w:val="●"/>
      <w:lvlJc w:val="left"/>
      <w:pPr>
        <w:ind w:left="6480" w:hanging="360"/>
      </w:pPr>
    </w:lvl>
  </w:abstractNum>
  <w:num w:numId="1" w16cid:durableId="168370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BC"/>
    <w:rsid w:val="00166D90"/>
    <w:rsid w:val="002F4D61"/>
    <w:rsid w:val="004D1680"/>
    <w:rsid w:val="005472B8"/>
    <w:rsid w:val="00636383"/>
    <w:rsid w:val="006C64BC"/>
    <w:rsid w:val="0071472F"/>
    <w:rsid w:val="009B74C3"/>
    <w:rsid w:val="00CF0645"/>
    <w:rsid w:val="00F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5CFE"/>
  <w15:docId w15:val="{ABD1AD44-1FC6-4219-ADB3-4BBA4C75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3</cp:revision>
  <dcterms:created xsi:type="dcterms:W3CDTF">2026-04-26T04:25:00Z</dcterms:created>
  <dcterms:modified xsi:type="dcterms:W3CDTF">2026-05-05T22:15:00Z</dcterms:modified>
</cp:coreProperties>
</file>