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9DEA6">
      <w:r>
        <w:rPr>
          <w:rFonts w:ascii="Calibri" w:hAnsi="Calibri" w:cs="Calibri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-97155</wp:posOffset>
                </wp:positionV>
                <wp:extent cx="882650" cy="742950"/>
                <wp:effectExtent l="0" t="0" r="12700" b="19050"/>
                <wp:wrapNone/>
                <wp:docPr id="1705174424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8D8A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076B5AB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705174424" o:spid="_x0000_s1026" o:spt="1" style="position:absolute;left:0pt;margin-left:-7.7pt;margin-top:-7.65pt;height:58.5pt;width:69.5pt;z-index:251661312;v-text-anchor:middle;mso-width-relative:page;mso-height-relative:page;" fillcolor="#FFFFFF [3201]" filled="t" stroked="t" coordsize="21600,21600" o:gfxdata="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9RLCU1gAAAAsBAAAPAAAAAAAAAAEAIAAAACIAAABkcnMv&#10;ZG93bnJldi54bWxQSwECFAAUAAAACACHTuJAQxbJG3cCAAD8BAAADgAAAAAAAAABACAAAAAlAQAA&#10;ZHJzL2Uyb0RvYy54bWxQSwUGAAAAAAYABgBZAQAAD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D08D8A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076B5ABB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rtl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70E293F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343.45pt;margin-top:-14.75pt;height:70pt;width:185.9pt;z-index:-251656192;mso-width-relative:page;mso-height-relative:page;" fillcolor="#FFFFFF" filled="t" stroked="f" coordsize="21600,21600" o:gfxdata="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zL0Pj2gAAAAwBAAAPAAAAAAAAAAEAIAAAACIAAABkcnMvZG93&#10;bnJldi54bWxQSwECFAAUAAAACACHTuJAvk9L+zcCAABIBAAADgAAAAAAAAABACAAAAAp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170E293F"/>
                  </w:txbxContent>
                </v:textbox>
              </v:shape>
            </w:pict>
          </mc:Fallback>
        </mc:AlternateContent>
      </w:r>
    </w:p>
    <w:p w14:paraId="797F5640">
      <w:pPr>
        <w:rPr>
          <w:rtl/>
        </w:rPr>
      </w:pPr>
    </w:p>
    <w:p w14:paraId="251CCE30"/>
    <w:p w14:paraId="5D1EC15B"/>
    <w:p w14:paraId="7FECA98E">
      <w:pPr>
        <w:jc w:val="center"/>
        <w:rPr>
          <w:b/>
          <w:bCs/>
          <w:color w:val="385724" w:themeColor="accent6" w:themeShade="8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اختبار 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 الدراسات الإسلامية </w:t>
      </w:r>
      <w:r>
        <w:rPr>
          <w:rFonts w:hint="cs" w:ascii="Calibri" w:hAnsi="Calibri" w:cs="Calibri"/>
          <w:b/>
          <w:bCs/>
          <w:color w:val="C00000"/>
          <w:sz w:val="28"/>
          <w:szCs w:val="28"/>
          <w:u w:val="single"/>
          <w:rtl/>
        </w:rPr>
        <w:t xml:space="preserve">الفترة الأولى </w:t>
      </w: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الفصل الدراسي 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الثاني  </w:t>
      </w: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>العام الدراسي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 هـ</w:t>
      </w:r>
    </w:p>
    <w:tbl>
      <w:tblPr>
        <w:tblStyle w:val="3"/>
        <w:tblpPr w:leftFromText="180" w:rightFromText="180" w:vertAnchor="page" w:horzAnchor="margin" w:tblpY="2341"/>
        <w:bidiVisual/>
        <w:tblW w:w="10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8929"/>
      </w:tblGrid>
      <w:tr w14:paraId="7FEA4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726" w:type="dxa"/>
            <w:shd w:val="clear" w:color="auto" w:fill="DADAEE"/>
            <w:vAlign w:val="center"/>
          </w:tcPr>
          <w:p w14:paraId="3531A333">
            <w:pPr>
              <w:pStyle w:val="17"/>
              <w:rPr>
                <w:rFonts w:ascii="Calibri" w:hAnsi="Calibri" w:cs="Calibri"/>
                <w:color w:val="843C0B" w:themeColor="accent2" w:themeShade="80"/>
                <w:rtl/>
              </w:rPr>
            </w:pPr>
            <w:r>
              <w:rPr>
                <w:rFonts w:ascii="Calibri" w:hAnsi="Calibri" w:cs="Calibri"/>
                <w:color w:val="843C0B" w:themeColor="accent2" w:themeShade="80"/>
                <w:rtl/>
              </w:rPr>
              <w:t>الصف</w:t>
            </w:r>
          </w:p>
        </w:tc>
        <w:tc>
          <w:tcPr>
            <w:tcW w:w="8929" w:type="dxa"/>
            <w:shd w:val="clear" w:color="auto" w:fill="DADAEE"/>
            <w:vAlign w:val="center"/>
          </w:tcPr>
          <w:p w14:paraId="4C4EA3AF">
            <w:pPr>
              <w:pStyle w:val="17"/>
              <w:rPr>
                <w:rFonts w:ascii="Calibri" w:hAnsi="Calibri" w:cs="Calibri"/>
                <w:color w:val="843C0B" w:themeColor="accent2" w:themeShade="80"/>
                <w:rtl/>
              </w:rPr>
            </w:pPr>
            <w:r>
              <w:rPr>
                <w:rFonts w:hint="cs" w:ascii="Calibri" w:hAnsi="Calibri" w:cs="Calibri"/>
                <w:color w:val="843C0B" w:themeColor="accent2" w:themeShade="80"/>
                <w:rtl/>
              </w:rPr>
              <w:t xml:space="preserve">ثالث  متوسط </w:t>
            </w:r>
          </w:p>
        </w:tc>
      </w:tr>
      <w:tr w14:paraId="260B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</w:trPr>
        <w:tc>
          <w:tcPr>
            <w:tcW w:w="1726" w:type="dxa"/>
            <w:vAlign w:val="center"/>
          </w:tcPr>
          <w:p w14:paraId="59BFBB7B">
            <w:pPr>
              <w:pStyle w:val="17"/>
              <w:rPr>
                <w:rFonts w:ascii="Calibri" w:hAnsi="Calibri" w:cs="Calibri"/>
                <w:rtl/>
              </w:rPr>
            </w:pPr>
            <w:r>
              <w:rPr>
                <w:rFonts w:hint="cs" w:ascii="Calibri" w:hAnsi="Calibri" w:cs="Calibri"/>
                <w:rtl/>
              </w:rPr>
              <w:t>أسم الطالب/ـة</w:t>
            </w:r>
          </w:p>
        </w:tc>
        <w:tc>
          <w:tcPr>
            <w:tcW w:w="8929" w:type="dxa"/>
            <w:vAlign w:val="center"/>
          </w:tcPr>
          <w:p w14:paraId="2B8846A9">
            <w:pPr>
              <w:pStyle w:val="17"/>
              <w:rPr>
                <w:rFonts w:ascii="Calibri" w:hAnsi="Calibri" w:cs="Calibri"/>
                <w:rtl/>
              </w:rPr>
            </w:pPr>
          </w:p>
        </w:tc>
      </w:tr>
    </w:tbl>
    <w:p w14:paraId="234FA100">
      <w:pPr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  <w:r>
        <w:rPr>
          <w:rFonts w:ascii="Sakkal Majalla" w:hAnsi="Sakkal Majalla" w:cs="Sakkal Majalla"/>
          <w:b/>
          <w:bCs/>
          <w:color w:val="C00000"/>
          <w:sz w:val="32"/>
          <w:szCs w:val="32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622935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EB38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</w:t>
                            </w:r>
                          </w:p>
                          <w:p w14:paraId="31F9C8F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top:49.05pt;height:39.75pt;width:50.25pt;mso-position-horizontal:left;mso-position-horizontal-relative:margin;z-index:251659264;v-text-anchor:middle;mso-width-relative:page;mso-height-relative:page;" fillcolor="#FFFFFF [3201]" filled="t" stroked="t" coordsize="21600,21600" o:gfxdata="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Ei14e7VAAAABwEAAA8AAAAAAAAAAQAgAAAAIgAAAGRycy9kb3ducmV2&#10;LnhtbFBLAQIUABQAAAAIAIdO4kCz4c+DcQIAAOoEAAAOAAAAAAAAAAEAIAAAACQBAABkcnMvZTJv&#10;RG9jLnhtbFBLBQYAAAAABgAGAFkBAAAH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FBEB38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</w:t>
                      </w:r>
                    </w:p>
                    <w:p w14:paraId="31F9C8F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b/>
          <w:bCs/>
          <w:color w:val="C00000"/>
          <w:sz w:val="32"/>
          <w:szCs w:val="32"/>
          <w:u w:val="single"/>
          <w:rtl/>
        </w:rPr>
        <w:t xml:space="preserve">السؤال الأول </w:t>
      </w:r>
      <w:r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:</w:t>
      </w:r>
    </w:p>
    <w:p w14:paraId="40E04A2D">
      <w:pPr>
        <w:spacing w:line="276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</w:pPr>
      <w:r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أ- ضع/ي المصطلح المناسب أمام المعنى المناسب:</w:t>
      </w:r>
    </w:p>
    <w:p w14:paraId="778A7DA1">
      <w:pPr>
        <w:spacing w:line="276" w:lineRule="auto"/>
        <w:rPr>
          <w:rFonts w:ascii="Sakkal Majalla" w:hAnsi="Sakkal Majalla" w:cs="Sakkal Majalla"/>
          <w:color w:val="C00000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 (  الإلحاد - تعظيم الله – الجهاد – الثرى – القزع  – انتبذت – المنكر</w:t>
      </w:r>
      <w:r>
        <w:rPr>
          <w:rFonts w:ascii="Sakkal Majalla" w:hAnsi="Sakkal Majalla" w:cs="Sakkal Majalla"/>
          <w:color w:val="C00000"/>
          <w:sz w:val="28"/>
          <w:szCs w:val="28"/>
          <w:rtl/>
          <w:lang w:bidi="ar-EG"/>
        </w:rPr>
        <w:t xml:space="preserve">) </w:t>
      </w:r>
    </w:p>
    <w:p w14:paraId="17028F2A">
      <w:pPr>
        <w:pStyle w:val="18"/>
        <w:numPr>
          <w:ilvl w:val="0"/>
          <w:numId w:val="1"/>
        </w:numPr>
        <w:spacing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اعتزلت وتنحت  ....................................</w:t>
      </w:r>
    </w:p>
    <w:p w14:paraId="583AF388">
      <w:pPr>
        <w:pStyle w:val="18"/>
        <w:numPr>
          <w:ilvl w:val="0"/>
          <w:numId w:val="1"/>
        </w:numPr>
        <w:spacing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 التراب الندي ....................................</w:t>
      </w:r>
    </w:p>
    <w:p w14:paraId="689D87DD">
      <w:pPr>
        <w:pStyle w:val="18"/>
        <w:numPr>
          <w:ilvl w:val="0"/>
          <w:numId w:val="1"/>
        </w:numPr>
        <w:spacing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إنكار وجود الخالق سبحانه وإنكار بقية أركان الإيمان  ....................................</w:t>
      </w:r>
    </w:p>
    <w:p w14:paraId="7E7212DB">
      <w:pPr>
        <w:pStyle w:val="18"/>
        <w:numPr>
          <w:ilvl w:val="0"/>
          <w:numId w:val="1"/>
        </w:numPr>
        <w:spacing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 كل ما قبحه الشرع وحرمه وكرهه ....................................</w:t>
      </w:r>
    </w:p>
    <w:p w14:paraId="794A5923">
      <w:pPr>
        <w:pStyle w:val="18"/>
        <w:numPr>
          <w:ilvl w:val="0"/>
          <w:numId w:val="1"/>
        </w:numPr>
        <w:spacing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بذل الجهد واستفراغ ما في الوسع والطاقة من قول أو فعل  ....................................</w:t>
      </w:r>
    </w:p>
    <w:p w14:paraId="344A7E0A">
      <w:pPr>
        <w:pStyle w:val="18"/>
        <w:numPr>
          <w:ilvl w:val="0"/>
          <w:numId w:val="1"/>
        </w:numPr>
        <w:spacing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إجلال الله جل وعلا بالقلب واللسان والأعمال فعلاً وتركاً  ....................................</w:t>
      </w:r>
    </w:p>
    <w:p w14:paraId="28D215E2">
      <w:pPr>
        <w:pStyle w:val="18"/>
        <w:numPr>
          <w:ilvl w:val="0"/>
          <w:numId w:val="1"/>
        </w:numPr>
        <w:spacing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حلق بعض الشعر وترك بعضه . ....................................</w:t>
      </w:r>
    </w:p>
    <w:p w14:paraId="1E9E472F">
      <w:pPr>
        <w:pStyle w:val="18"/>
        <w:spacing w:line="276" w:lineRule="auto"/>
        <w:ind w:left="0"/>
        <w:jc w:val="both"/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</w:pPr>
      <w:r>
        <w:rPr>
          <w:rFonts w:ascii="Sakkal Majalla" w:hAnsi="Sakkal Majalla" w:cs="Sakkal Majalla"/>
          <w:sz w:val="32"/>
          <w:szCs w:val="32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100330</wp:posOffset>
                </wp:positionH>
                <wp:positionV relativeFrom="paragraph">
                  <wp:posOffset>47625</wp:posOffset>
                </wp:positionV>
                <wp:extent cx="638175" cy="504825"/>
                <wp:effectExtent l="0" t="0" r="28575" b="28575"/>
                <wp:wrapNone/>
                <wp:docPr id="431592028" name="مستطيل 431592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C665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31592028" o:spid="_x0000_s1026" o:spt="1" style="position:absolute;left:0pt;margin-left:7.9pt;margin-top:3.75pt;height:39.75pt;width:50.25pt;mso-position-horizontal-relative:margin;z-index:251664384;v-text-anchor:middle;mso-width-relative:page;mso-height-relative:page;" fillcolor="#FFFFFF [3201]" filled="t" stroked="t" coordsize="21600,21600" o:gfxdata="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j76wE1AAAAAcBAAAPAAAAAAAAAAEAIAAAACIAAABkcnMv&#10;ZG93bnJldi54bWxQSwECFAAUAAAACACHTuJA6LP2gHkCAAD6BAAADgAAAAAAAAABACAAAAAjAQAA&#10;ZHJzL2Uyb0RvYy54bWxQSwUGAAAAAAYABgBZAQAAD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6EC665C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_____6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ب- ضع علامة (</w:t>
      </w:r>
      <w:r>
        <w:rPr>
          <w:rFonts w:ascii="Wingdings" w:hAnsi="Wingdings" w:cs="Sakkal Majalla"/>
          <w:b/>
          <w:bCs/>
          <w:sz w:val="32"/>
          <w:szCs w:val="32"/>
          <w:lang w:bidi="ar-EG"/>
        </w:rPr>
        <w:sym w:font="Wingdings" w:char="F0FC"/>
      </w:r>
      <w:r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>)  أمام العبارة الصحيحة وعلامة (</w:t>
      </w:r>
      <w:r>
        <w:rPr>
          <w:rFonts w:ascii="Sakkal Majalla" w:hAnsi="Sakkal Majalla" w:cs="Sakkal Majalla"/>
          <w:b/>
          <w:bCs/>
          <w:color w:val="C00000"/>
          <w:sz w:val="32"/>
          <w:szCs w:val="32"/>
          <w:lang w:bidi="ar-EG"/>
        </w:rPr>
        <w:t>X</w:t>
      </w:r>
      <w:r>
        <w:rPr>
          <w:rFonts w:ascii="Sakkal Majalla" w:hAnsi="Sakkal Majalla" w:cs="Sakkal Majalla"/>
          <w:b/>
          <w:bCs/>
          <w:color w:val="C00000"/>
          <w:sz w:val="32"/>
          <w:szCs w:val="32"/>
          <w:rtl/>
        </w:rPr>
        <w:t xml:space="preserve">) أمام العبارة الخطأ </w:t>
      </w:r>
    </w:p>
    <w:p w14:paraId="391DA5E0">
      <w:pPr>
        <w:pStyle w:val="18"/>
        <w:ind w:left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1-  من أسباب الإلحاد  ضعف العلم الشرعي (                       )</w:t>
      </w:r>
    </w:p>
    <w:p w14:paraId="41714702">
      <w:pPr>
        <w:pStyle w:val="18"/>
        <w:ind w:left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2- أخفى زكريا دعاءه لأنه أشد إخباتاً وأبعد عن الرياء (           )</w:t>
      </w:r>
    </w:p>
    <w:p w14:paraId="31BE0041">
      <w:pPr>
        <w:pStyle w:val="18"/>
        <w:ind w:left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3- اسم الوادي المقدس  </w:t>
      </w:r>
      <w:r>
        <w:rPr>
          <w:rFonts w:ascii="Sakkal Majalla" w:hAnsi="Sakkal Majalla" w:cs="Sakkal Majalla"/>
          <w:sz w:val="28"/>
          <w:szCs w:val="28"/>
          <w:rtl/>
        </w:rPr>
        <w:t>طُوبى</w:t>
      </w: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  (                     )</w:t>
      </w:r>
    </w:p>
    <w:p w14:paraId="611C8000">
      <w:pPr>
        <w:pStyle w:val="18"/>
        <w:ind w:left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4-  أهمية البر بالوالدين لعظم مكانتهما (      )</w:t>
      </w:r>
    </w:p>
    <w:p w14:paraId="1D67574B">
      <w:pPr>
        <w:pStyle w:val="18"/>
        <w:ind w:left="0"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47625</wp:posOffset>
                </wp:positionH>
                <wp:positionV relativeFrom="paragraph">
                  <wp:posOffset>238760</wp:posOffset>
                </wp:positionV>
                <wp:extent cx="638175" cy="504825"/>
                <wp:effectExtent l="0" t="0" r="28575" b="28575"/>
                <wp:wrapNone/>
                <wp:docPr id="1490596299" name="مستطيل 1490596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9B2BB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1CA6BC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90596299" o:spid="_x0000_s1026" o:spt="1" style="position:absolute;left:0pt;margin-left:3.75pt;margin-top:18.8pt;height:39.75pt;width:50.25pt;mso-position-horizontal-relative:margin;z-index:251662336;v-text-anchor:middle;mso-width-relative:page;mso-height-relative:page;" fillcolor="#FFFFFF [3201]" filled="t" stroked="t" coordsize="21600,21600" o:gfxdata="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VoDd31QAAAAgBAAAPAAAAAAAAAAEAIAAAACIAAABk&#10;cnMvZG93bnJldi54bWxQSwECFAAUAAAACACHTuJAncVhMHsCAAD8BAAADgAAAAAAAAABACAAAAAk&#10;AQAAZHJzL2Uyb0RvYy54bWxQSwUGAAAAAAYABgBZAQAAE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279B2BB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1CA6BC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5- يجب على المرأة الجهاد كالرجال  (                           </w:t>
      </w:r>
      <w:r>
        <w:rPr>
          <w:rFonts w:ascii="Sakkal Majalla" w:hAnsi="Sakkal Majalla" w:cs="Sakkal Majalla"/>
          <w:b/>
          <w:bCs/>
          <w:sz w:val="28"/>
          <w:szCs w:val="28"/>
          <w:rtl/>
          <w:lang w:bidi="ar-EG"/>
        </w:rPr>
        <w:t>)</w:t>
      </w:r>
    </w:p>
    <w:p w14:paraId="208CA32D">
      <w:pPr>
        <w:pStyle w:val="18"/>
        <w:ind w:left="0"/>
        <w:jc w:val="both"/>
        <w:rPr>
          <w:rFonts w:ascii="Sakkal Majalla" w:hAnsi="Sakkal Majalla" w:cs="Sakkal Majalla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6- حرمة الدماء عند الله عظيمة والتهاون بها خطير  (               ) </w:t>
      </w:r>
    </w:p>
    <w:p w14:paraId="4E5CC166">
      <w:pPr>
        <w:spacing w:line="276" w:lineRule="auto"/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</w:pPr>
      <w:r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 xml:space="preserve">ج – أكملي الفراغات التالية بما يناسبها: </w:t>
      </w:r>
    </w:p>
    <w:p w14:paraId="57744DE7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 </w:t>
      </w:r>
      <w:r>
        <w:rPr>
          <w:rFonts w:ascii="Sakkal Majalla" w:hAnsi="Sakkal Majalla" w:cs="Sakkal Majalla"/>
          <w:sz w:val="28"/>
          <w:szCs w:val="28"/>
          <w:rtl/>
        </w:rPr>
        <w:t>أسماء اختص الله بها  ويحرم التسمي بها  ..............................</w:t>
      </w:r>
    </w:p>
    <w:p w14:paraId="23DD8DAE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إظهار آية من آيات الله وهي ..................................... وهو رضيع .</w:t>
      </w:r>
    </w:p>
    <w:p w14:paraId="0591223C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الحكمة من إقامة الصلاة هي ......................................</w:t>
      </w:r>
    </w:p>
    <w:p w14:paraId="2BDAF8FE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</w:rPr>
        <w:t>قال النبي عليه السلام " أيما امرأة أصابت ..............................فلا تشهد  معنا العشاء الآخرة  "</w:t>
      </w:r>
    </w:p>
    <w:p w14:paraId="0A8EEDA9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حكم الانتفاع بجلد الحيوان المذكى ذكاة شرعية ........................</w:t>
      </w:r>
    </w:p>
    <w:p w14:paraId="28402784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</w:rPr>
        <w:t>حكم من وقع في الاستهزاء بالله تعالى او بسنة النبي ﷺ فقد</w:t>
      </w:r>
      <w:r>
        <w:rPr>
          <w:rFonts w:ascii="Sakkal Majalla" w:hAnsi="Sakkal Majalla" w:cs="Sakkal Majalla"/>
          <w:sz w:val="28"/>
          <w:szCs w:val="28"/>
          <w:rtl/>
          <w:lang w:bidi="ar-EG"/>
        </w:rPr>
        <w:t>................................</w:t>
      </w:r>
    </w:p>
    <w:p w14:paraId="4038B27E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الدين النصيحة قلنا :لمن ؟قال ...................................................ولأئمة المسلمين وعامتهم .</w:t>
      </w:r>
    </w:p>
    <w:p w14:paraId="5A2466CF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النمص هو ..............................</w:t>
      </w:r>
    </w:p>
    <w:p w14:paraId="418907A3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>معنى بطر الحق ..............................</w:t>
      </w:r>
    </w:p>
    <w:p w14:paraId="40F6DC65">
      <w:pPr>
        <w:pStyle w:val="18"/>
        <w:numPr>
          <w:ilvl w:val="0"/>
          <w:numId w:val="2"/>
        </w:numPr>
        <w:spacing w:after="0" w:line="276" w:lineRule="auto"/>
        <w:rPr>
          <w:rFonts w:ascii="Sakkal Majalla" w:hAnsi="Sakkal Majalla" w:cs="Sakkal Majalla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bidi="ar-EG"/>
        </w:rPr>
        <w:t xml:space="preserve">مما يحرم على الحائض .........................اذكر/ي واحدة </w:t>
      </w:r>
    </w:p>
    <w:p w14:paraId="5971E2E9">
      <w:pPr>
        <w:spacing w:line="276" w:lineRule="auto"/>
        <w:rPr>
          <w:rFonts w:ascii="Sakkal Majalla" w:hAnsi="Sakkal Majalla" w:cs="Sakkal Majalla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43815</wp:posOffset>
                </wp:positionH>
                <wp:positionV relativeFrom="paragraph">
                  <wp:posOffset>9525</wp:posOffset>
                </wp:positionV>
                <wp:extent cx="638175" cy="504825"/>
                <wp:effectExtent l="0" t="0" r="28575" b="28575"/>
                <wp:wrapNone/>
                <wp:docPr id="1069190616" name="مستطيل 1069190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68A1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D2BC3A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069190616" o:spid="_x0000_s1026" o:spt="1" style="position:absolute;left:0pt;margin-left:3.45pt;margin-top:0.75pt;height:39.75pt;width:50.25pt;mso-position-horizontal-relative:margin;z-index:251663360;v-text-anchor:middle;mso-width-relative:page;mso-height-relative:page;" fillcolor="#FFFFFF [3201]" filled="t" stroked="t" coordsize="21600,21600" o:gfxdata="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NG8UTvSAAAABgEAAA8AAAAAAAAAAQAgAAAAIgAAAGRycy9k&#10;b3ducmV2LnhtbFBLAQIUABQAAAAIAIdO4kDY5RhvegIAAPwEAAAOAAAAAAAAAAEAIAAAACEBAABk&#10;cnMvZTJvRG9jLnhtbFBLBQYAAAAABgAGAFkBAAAN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0468A13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D2BC3A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14:paraId="011AE4C8">
      <w:pPr>
        <w:spacing w:line="276" w:lineRule="auto"/>
        <w:rPr>
          <w:rFonts w:ascii="Sakkal Majalla" w:hAnsi="Sakkal Majalla" w:cs="Sakkal Majalla"/>
          <w:sz w:val="32"/>
          <w:szCs w:val="32"/>
          <w:rtl/>
          <w:lang w:bidi="ar-EG"/>
        </w:rPr>
      </w:pPr>
      <w:r>
        <w:rPr>
          <w:rFonts w:ascii="Sakkal Majalla" w:hAnsi="Sakkal Majalla" w:cs="Sakkal Majalla"/>
          <w:b/>
          <w:bCs/>
          <w:color w:val="C00000"/>
          <w:sz w:val="32"/>
          <w:szCs w:val="32"/>
          <w:u w:val="single"/>
          <w:rtl/>
          <w:lang w:bidi="ar-EG"/>
        </w:rPr>
        <w:t>السؤال الثاني :</w:t>
      </w:r>
    </w:p>
    <w:p w14:paraId="7FC781DA">
      <w:pPr>
        <w:rPr>
          <w:rFonts w:ascii="Sakkal Majalla" w:hAnsi="Sakkal Majalla" w:cs="Sakkal Majalla"/>
          <w:b/>
          <w:bCs/>
          <w:color w:val="C00000"/>
          <w:sz w:val="28"/>
          <w:szCs w:val="28"/>
          <w:rtl/>
          <w:lang w:bidi="ar-EG"/>
        </w:rPr>
      </w:pPr>
      <w:r>
        <w:rPr>
          <w:rFonts w:ascii="Sakkal Majalla" w:hAnsi="Sakkal Majalla" w:cs="Sakkal Majalla"/>
          <w:b/>
          <w:bCs/>
          <w:color w:val="C00000"/>
          <w:sz w:val="32"/>
          <w:szCs w:val="32"/>
          <w:rtl/>
          <w:lang w:bidi="ar-EG"/>
        </w:rPr>
        <w:t xml:space="preserve">اختاري الإجابة الصحيحة </w:t>
      </w:r>
      <w:r>
        <w:rPr>
          <w:rFonts w:ascii="Sakkal Majalla" w:hAnsi="Sakkal Majalla" w:cs="Sakkal Majalla"/>
          <w:b/>
          <w:bCs/>
          <w:color w:val="C00000"/>
          <w:sz w:val="28"/>
          <w:szCs w:val="28"/>
          <w:rtl/>
          <w:lang w:bidi="ar-EG"/>
        </w:rPr>
        <w:t>:</w:t>
      </w:r>
    </w:p>
    <w:p w14:paraId="23CD870D">
      <w:pPr>
        <w:rPr>
          <w:rFonts w:ascii="Sakkal Majalla" w:hAnsi="Sakkal Majalla" w:cs="Sakkal Majalla"/>
          <w:b/>
          <w:bCs/>
          <w:color w:val="C00000"/>
          <w:sz w:val="28"/>
          <w:szCs w:val="28"/>
          <w:rtl/>
          <w:lang w:bidi="ar-EG"/>
        </w:rPr>
      </w:pPr>
    </w:p>
    <w:tbl>
      <w:tblPr>
        <w:tblStyle w:val="8"/>
        <w:bidiVisual/>
        <w:tblW w:w="10497" w:type="dxa"/>
        <w:tblInd w:w="-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2"/>
        <w:gridCol w:w="3689"/>
        <w:gridCol w:w="3546"/>
      </w:tblGrid>
      <w:tr w14:paraId="32C6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1EC2D085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0" w:name="_Hlk98744858"/>
            <w:bookmarkStart w:id="1" w:name="_Hlk102298384"/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1- قال تعالى "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 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لَئِن لَّمْ تَنتَهِ "  أي </w:t>
            </w:r>
          </w:p>
        </w:tc>
      </w:tr>
      <w:tr w14:paraId="6C5EB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</w:tcPr>
          <w:p w14:paraId="7C8A3B36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لَئِن</w:t>
            </w:r>
            <w:r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لم ترجع من مقالتك</w:t>
            </w:r>
          </w:p>
        </w:tc>
        <w:tc>
          <w:tcPr>
            <w:tcW w:w="3689" w:type="dxa"/>
          </w:tcPr>
          <w:p w14:paraId="5E0E7E5A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تنتهي من الحديث</w:t>
            </w:r>
          </w:p>
        </w:tc>
        <w:tc>
          <w:tcPr>
            <w:tcW w:w="3546" w:type="dxa"/>
          </w:tcPr>
          <w:p w14:paraId="6D122693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تحسن  المقال</w:t>
            </w:r>
          </w:p>
        </w:tc>
      </w:tr>
      <w:tr w14:paraId="48AFC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083086C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2-حكم تشبه الرجال بالنساء والنساء بالرجال </w:t>
            </w:r>
          </w:p>
        </w:tc>
      </w:tr>
      <w:tr w14:paraId="6990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  <w:vAlign w:val="center"/>
          </w:tcPr>
          <w:p w14:paraId="1B6C54DD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حرام </w:t>
            </w:r>
          </w:p>
        </w:tc>
        <w:tc>
          <w:tcPr>
            <w:tcW w:w="3689" w:type="dxa"/>
            <w:vAlign w:val="center"/>
          </w:tcPr>
          <w:p w14:paraId="26006B31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مكروه</w:t>
            </w:r>
          </w:p>
        </w:tc>
        <w:tc>
          <w:tcPr>
            <w:tcW w:w="3546" w:type="dxa"/>
            <w:vAlign w:val="center"/>
          </w:tcPr>
          <w:p w14:paraId="791D0685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جائز</w:t>
            </w:r>
          </w:p>
        </w:tc>
      </w:tr>
      <w:tr w14:paraId="12AF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5A29DA79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3-اربع من سنن المرسلين  الحياء والتعطر ...... والنكاح </w:t>
            </w:r>
          </w:p>
        </w:tc>
      </w:tr>
      <w:tr w14:paraId="0A973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3262" w:type="dxa"/>
            <w:vAlign w:val="center"/>
          </w:tcPr>
          <w:p w14:paraId="68B5B7AA">
            <w:pPr>
              <w:ind w:left="54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2" w:name="_Hlk102404533"/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الرحيل </w:t>
            </w:r>
          </w:p>
        </w:tc>
        <w:tc>
          <w:tcPr>
            <w:tcW w:w="3689" w:type="dxa"/>
            <w:vAlign w:val="center"/>
          </w:tcPr>
          <w:p w14:paraId="1E53D4AB">
            <w:pPr>
              <w:ind w:left="54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السواك </w:t>
            </w:r>
          </w:p>
        </w:tc>
        <w:tc>
          <w:tcPr>
            <w:tcW w:w="3546" w:type="dxa"/>
          </w:tcPr>
          <w:p w14:paraId="11126AC8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الصلاة </w:t>
            </w:r>
          </w:p>
        </w:tc>
      </w:tr>
      <w:bookmarkEnd w:id="2"/>
      <w:tr w14:paraId="2B63A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66782D03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4-سأل موسى عليه السلام ربه أن يشرح صدره حتى ....</w:t>
            </w:r>
          </w:p>
        </w:tc>
      </w:tr>
      <w:tr w14:paraId="46A68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62" w:type="dxa"/>
          </w:tcPr>
          <w:p w14:paraId="2A03C013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يزداد مالُه ورزقُه</w:t>
            </w:r>
          </w:p>
        </w:tc>
        <w:tc>
          <w:tcPr>
            <w:tcW w:w="3689" w:type="dxa"/>
          </w:tcPr>
          <w:p w14:paraId="6CEC51B2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يحتمل الوحي والمشاق من فرعون وجنده</w:t>
            </w:r>
          </w:p>
        </w:tc>
        <w:tc>
          <w:tcPr>
            <w:tcW w:w="3546" w:type="dxa"/>
          </w:tcPr>
          <w:p w14:paraId="41070DB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يصبح أقوى جسدًا</w:t>
            </w:r>
          </w:p>
        </w:tc>
      </w:tr>
      <w:tr w14:paraId="397BD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7C969FC2">
            <w:pPr>
              <w:rPr>
                <w:rFonts w:ascii="Sakkal Majalla" w:hAnsi="Sakkal Majalla" w:cs="Sakkal Majalla"/>
                <w:sz w:val="28"/>
                <w:szCs w:val="28"/>
                <w:lang w:bidi="ar-EG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 xml:space="preserve">5-حبر الأمة وترجمان القرآن </w:t>
            </w:r>
          </w:p>
        </w:tc>
      </w:tr>
      <w:tr w14:paraId="5BF6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</w:tcPr>
          <w:p w14:paraId="5ECCC570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عبد الله بن عباس رضي الله عنه</w:t>
            </w:r>
          </w:p>
        </w:tc>
        <w:tc>
          <w:tcPr>
            <w:tcW w:w="3689" w:type="dxa"/>
          </w:tcPr>
          <w:p w14:paraId="70BF4FEC">
            <w:pPr>
              <w:ind w:left="36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أبو هريرة رضي الله عنه </w:t>
            </w:r>
          </w:p>
        </w:tc>
        <w:tc>
          <w:tcPr>
            <w:tcW w:w="3546" w:type="dxa"/>
          </w:tcPr>
          <w:p w14:paraId="766A02B3">
            <w:pPr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أبو سعيد الخدري رضي الله عنه</w:t>
            </w:r>
          </w:p>
        </w:tc>
      </w:tr>
      <w:tr w14:paraId="34F0D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186D5209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6-من الأسباب المعينة على تعظيم الله ...</w:t>
            </w:r>
          </w:p>
        </w:tc>
      </w:tr>
      <w:tr w14:paraId="41B6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262" w:type="dxa"/>
          </w:tcPr>
          <w:p w14:paraId="15EF949F">
            <w:pPr>
              <w:ind w:left="24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معرفة أسماء الله وصفاته </w:t>
            </w:r>
          </w:p>
        </w:tc>
        <w:tc>
          <w:tcPr>
            <w:tcW w:w="3689" w:type="dxa"/>
          </w:tcPr>
          <w:p w14:paraId="2325628B">
            <w:pPr>
              <w:ind w:left="24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عدم التفكر في نعم الله </w:t>
            </w:r>
          </w:p>
        </w:tc>
        <w:tc>
          <w:tcPr>
            <w:tcW w:w="3546" w:type="dxa"/>
          </w:tcPr>
          <w:p w14:paraId="6C422C9C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عدم معرفة هدي النبي ﷺ</w:t>
            </w:r>
          </w:p>
        </w:tc>
      </w:tr>
      <w:tr w14:paraId="1E91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09ABCAD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7-أسماء الله تعالى </w:t>
            </w:r>
          </w:p>
        </w:tc>
      </w:tr>
      <w:tr w14:paraId="240AB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262" w:type="dxa"/>
          </w:tcPr>
          <w:p w14:paraId="5ED4B061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محصورة </w:t>
            </w:r>
          </w:p>
        </w:tc>
        <w:tc>
          <w:tcPr>
            <w:tcW w:w="3689" w:type="dxa"/>
          </w:tcPr>
          <w:p w14:paraId="207F613E">
            <w:pPr>
              <w:pStyle w:val="18"/>
              <w:spacing w:after="0" w:line="240" w:lineRule="auto"/>
              <w:ind w:left="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غير محصورة</w:t>
            </w:r>
          </w:p>
        </w:tc>
        <w:tc>
          <w:tcPr>
            <w:tcW w:w="3546" w:type="dxa"/>
          </w:tcPr>
          <w:p w14:paraId="51C23F7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>محدده</w:t>
            </w:r>
          </w:p>
        </w:tc>
      </w:tr>
      <w:tr w14:paraId="13F32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4A64B150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8-" إن هذين  حرام على ذكور أمتي " المراد به </w:t>
            </w:r>
          </w:p>
        </w:tc>
      </w:tr>
      <w:tr w14:paraId="16C08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262" w:type="dxa"/>
          </w:tcPr>
          <w:p w14:paraId="7355F3D6">
            <w:pPr>
              <w:pStyle w:val="18"/>
              <w:spacing w:after="0" w:line="240" w:lineRule="auto"/>
              <w:ind w:left="36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الذهب والحرير  للرجال </w:t>
            </w:r>
          </w:p>
        </w:tc>
        <w:tc>
          <w:tcPr>
            <w:tcW w:w="3689" w:type="dxa"/>
          </w:tcPr>
          <w:p w14:paraId="43784264">
            <w:pPr>
              <w:pStyle w:val="18"/>
              <w:spacing w:after="0" w:line="240" w:lineRule="auto"/>
              <w:ind w:left="60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fldChar w:fldCharType="begin"/>
            </w:r>
            <w:r>
              <w:instrText xml:space="preserve"> HYPERLINK "https://t.me/madty9t" </w:instrText>
            </w:r>
            <w:r>
              <w:fldChar w:fldCharType="separate"/>
            </w:r>
            <w:r>
              <w:rPr>
                <w:rStyle w:val="6"/>
                <w:rFonts w:hint="cs" w:ascii="Sakkal Majalla" w:hAnsi="Sakkal Majalla" w:cs="Sakkal Majalla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ب)</w:t>
            </w:r>
            <w:r>
              <w:rPr>
                <w:rStyle w:val="6"/>
                <w:rFonts w:ascii="Sakkal Majalla" w:hAnsi="Sakkal Majalla" w:cs="Sakkal Majalla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البخور والطيب للرجال</w:t>
            </w:r>
            <w:r>
              <w:rPr>
                <w:rStyle w:val="6"/>
                <w:rFonts w:ascii="Sakkal Majalla" w:hAnsi="Sakkal Majalla" w:cs="Sakkal Majalla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6" w:type="dxa"/>
          </w:tcPr>
          <w:p w14:paraId="7797D483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القطن والصوف للرجال </w:t>
            </w:r>
          </w:p>
        </w:tc>
      </w:tr>
      <w:tr w14:paraId="1D811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73BFBB4B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9-حكم الجهاد </w:t>
            </w:r>
          </w:p>
        </w:tc>
      </w:tr>
      <w:tr w14:paraId="7CAEB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3262" w:type="dxa"/>
          </w:tcPr>
          <w:p w14:paraId="7B575A34">
            <w:pPr>
              <w:pStyle w:val="18"/>
              <w:spacing w:after="0" w:line="240" w:lineRule="auto"/>
              <w:ind w:left="36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فرض كفاية </w:t>
            </w:r>
          </w:p>
        </w:tc>
        <w:tc>
          <w:tcPr>
            <w:tcW w:w="3689" w:type="dxa"/>
          </w:tcPr>
          <w:p w14:paraId="612C6963">
            <w:pPr>
              <w:pStyle w:val="18"/>
              <w:spacing w:after="0" w:line="240" w:lineRule="auto"/>
              <w:ind w:left="60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ب)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واجب </w:t>
            </w:r>
          </w:p>
        </w:tc>
        <w:tc>
          <w:tcPr>
            <w:tcW w:w="3546" w:type="dxa"/>
          </w:tcPr>
          <w:p w14:paraId="7FD3D566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محرم </w:t>
            </w:r>
          </w:p>
        </w:tc>
      </w:tr>
      <w:tr w14:paraId="7BBDD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552807B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10-قال تعالى " وَمَا تِلْكَ بِيَمِينِكَ يَا مُوسَىٰ " نوع الاستفهام  هو </w:t>
            </w:r>
          </w:p>
        </w:tc>
      </w:tr>
      <w:tr w14:paraId="791A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262" w:type="dxa"/>
          </w:tcPr>
          <w:p w14:paraId="3CAD87B3">
            <w:pPr>
              <w:pStyle w:val="18"/>
              <w:spacing w:after="0" w:line="240" w:lineRule="auto"/>
              <w:ind w:left="36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ا)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تقريري </w:t>
            </w:r>
          </w:p>
        </w:tc>
        <w:tc>
          <w:tcPr>
            <w:tcW w:w="3689" w:type="dxa"/>
          </w:tcPr>
          <w:p w14:paraId="683BC0DB">
            <w:pPr>
              <w:pStyle w:val="18"/>
              <w:spacing w:after="0" w:line="240" w:lineRule="auto"/>
              <w:ind w:left="60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 xml:space="preserve">ب) 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استنكاري </w:t>
            </w:r>
          </w:p>
        </w:tc>
        <w:tc>
          <w:tcPr>
            <w:tcW w:w="3546" w:type="dxa"/>
          </w:tcPr>
          <w:p w14:paraId="576281CD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</w:rPr>
              <w:t>ج)</w:t>
            </w:r>
            <w:r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التعجب </w:t>
            </w:r>
          </w:p>
        </w:tc>
      </w:tr>
      <w:bookmarkEnd w:id="0"/>
      <w:bookmarkEnd w:id="1"/>
    </w:tbl>
    <w:p w14:paraId="06BCDB46">
      <w:pPr>
        <w:spacing w:line="276" w:lineRule="auto"/>
        <w:jc w:val="center"/>
        <w:rPr>
          <w:rFonts w:ascii="Calibri" w:hAnsi="Calibri" w:cs="Calibri"/>
          <w:sz w:val="32"/>
          <w:szCs w:val="32"/>
          <w:rtl/>
          <w:lang w:bidi="ar-EG"/>
        </w:rPr>
      </w:pPr>
    </w:p>
    <w:p w14:paraId="1634B139">
      <w:pPr>
        <w:spacing w:line="276" w:lineRule="auto"/>
        <w:jc w:val="center"/>
        <w:rPr>
          <w:rFonts w:ascii="Calibri" w:hAnsi="Calibri" w:cs="Calibri"/>
          <w:color w:val="4472C4" w:themeColor="accent1"/>
          <w:sz w:val="36"/>
          <w:szCs w:val="36"/>
          <w:rtl/>
          <w:lang w:bidi="ar-EG"/>
          <w14:textFill>
            <w14:solidFill>
              <w14:schemeClr w14:val="accent1"/>
            </w14:solidFill>
          </w14:textFill>
        </w:rPr>
      </w:pPr>
    </w:p>
    <w:p w14:paraId="7E7F924C">
      <w:pPr>
        <w:spacing w:line="276" w:lineRule="auto"/>
        <w:jc w:val="center"/>
        <w:rPr>
          <w:rFonts w:ascii="Calibri" w:hAnsi="Calibri" w:cs="Calibri"/>
          <w:color w:val="4472C4" w:themeColor="accent1"/>
          <w:sz w:val="32"/>
          <w:szCs w:val="32"/>
          <w:rtl/>
          <w:lang w:bidi="ar-EG"/>
          <w14:textFill>
            <w14:solidFill>
              <w14:schemeClr w14:val="accent1"/>
            </w14:solidFill>
          </w14:textFill>
        </w:rPr>
      </w:pPr>
      <w:r>
        <w:rPr>
          <w:rFonts w:hint="cs" w:ascii="Calibri" w:hAnsi="Calibri" w:cs="Calibri"/>
          <w:color w:val="4472C4" w:themeColor="accent1"/>
          <w:sz w:val="32"/>
          <w:szCs w:val="32"/>
          <w:rtl/>
          <w:lang w:bidi="ar-EG"/>
          <w14:textFill>
            <w14:solidFill>
              <w14:schemeClr w14:val="accent1"/>
            </w14:solidFill>
          </w14:textFill>
        </w:rPr>
        <w:t>تم ، تمنياتي لكم بالتوفيق والسداد</w:t>
      </w:r>
    </w:p>
    <w:p w14:paraId="7F1C6F75">
      <w:pPr>
        <w:spacing w:line="276" w:lineRule="auto"/>
        <w:jc w:val="center"/>
        <w:rPr>
          <w:rFonts w:ascii="Calibri" w:hAnsi="Calibri" w:cs="Calibri"/>
          <w:b/>
          <w:bCs/>
          <w:color w:val="C00000"/>
          <w:rtl/>
          <w:lang w:bidi="ar-EG"/>
        </w:rPr>
      </w:pPr>
      <w:r>
        <w:rPr>
          <w:rFonts w:hint="cs" w:ascii="Calibri" w:hAnsi="Calibri" w:cs="Calibri"/>
          <w:b/>
          <w:bCs/>
          <w:color w:val="C00000"/>
          <w:rtl/>
          <w:lang w:bidi="ar-EG"/>
        </w:rPr>
        <w:t>إعداد الأستاذة لؤلؤة العتيق</w:t>
      </w:r>
    </w:p>
    <w:p w14:paraId="62152CB1">
      <w:pPr>
        <w:spacing w:line="276" w:lineRule="auto"/>
        <w:jc w:val="center"/>
        <w:rPr>
          <w:rFonts w:ascii="Calibri" w:hAnsi="Calibri" w:cs="Calibri"/>
          <w:b/>
          <w:bCs/>
          <w:color w:val="C00000"/>
          <w:rtl/>
          <w:lang w:bidi="ar-EG"/>
        </w:rPr>
      </w:pPr>
      <w:r>
        <w:rPr>
          <w:rFonts w:ascii="Calibri" w:hAnsi="Calibri" w:cs="Calibri"/>
          <w:b/>
          <w:bCs/>
          <w:lang w:bidi="ar-EG"/>
        </w:rPr>
        <w:t>https://t.me/albayan_12</w:t>
      </w:r>
    </w:p>
    <w:p w14:paraId="18794EBB">
      <w:pPr>
        <w:spacing w:line="276" w:lineRule="auto"/>
        <w:jc w:val="center"/>
        <w:rPr>
          <w:rFonts w:ascii="Calibri" w:hAnsi="Calibri" w:cs="Calibri"/>
          <w:b/>
          <w:bCs/>
          <w:rtl/>
          <w:lang w:bidi="ar-EG"/>
        </w:rPr>
      </w:pPr>
      <w:r>
        <w:rPr>
          <w:rFonts w:ascii="Calibri" w:hAnsi="Calibri" w:cs="Calibri"/>
          <w:b/>
          <w:bCs/>
          <w:rtl/>
          <w:lang w:bidi="ar-EG"/>
        </w:rPr>
        <w:t>قناة البيان للعروض والعلوم الشرعية</w:t>
      </w:r>
    </w:p>
    <w:p w14:paraId="00CE0EE4">
      <w:pPr>
        <w:spacing w:line="276" w:lineRule="auto"/>
        <w:jc w:val="center"/>
        <w:rPr>
          <w:rFonts w:ascii="Calibri" w:hAnsi="Calibri" w:cs="Calibri"/>
          <w:b/>
          <w:bCs/>
          <w:color w:val="EE0000"/>
          <w:sz w:val="32"/>
          <w:szCs w:val="32"/>
          <w:rtl/>
          <w:lang w:bidi="ar-EG"/>
        </w:rPr>
      </w:pPr>
      <w:r>
        <w:rPr>
          <w:rFonts w:hint="cs" w:ascii="Calibri" w:hAnsi="Calibri" w:cs="Calibri"/>
          <w:b/>
          <w:bCs/>
          <w:color w:val="EE0000"/>
          <w:sz w:val="32"/>
          <w:szCs w:val="32"/>
          <w:rtl/>
          <w:lang w:bidi="ar-EG"/>
        </w:rPr>
        <w:t>تم التحميل من موقع حلول كتبي</w:t>
      </w:r>
    </w:p>
    <w:p w14:paraId="7DEAE8DF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37F4B23E">
      <w:pPr>
        <w:spacing w:line="276" w:lineRule="auto"/>
        <w:jc w:val="center"/>
        <w:rPr>
          <w:rFonts w:ascii="Calibri" w:hAnsi="Calibri" w:cs="Calibri"/>
          <w:b/>
          <w:bCs/>
          <w:color w:val="548235" w:themeColor="accent6" w:themeShade="BF"/>
          <w:u w:val="single"/>
          <w:rtl/>
          <w:lang w:bidi="ar-EG"/>
        </w:rPr>
      </w:pPr>
      <w:r>
        <w:rPr>
          <w:rFonts w:hint="cs" w:ascii="Calibri" w:hAnsi="Calibri" w:cs="Calibri"/>
          <w:b/>
          <w:bCs/>
          <w:color w:val="548235" w:themeColor="accent6" w:themeShade="BF"/>
          <w:u w:val="single"/>
          <w:rtl/>
          <w:lang w:bidi="ar-EG"/>
        </w:rPr>
        <w:t xml:space="preserve">ملاحظة : </w:t>
      </w:r>
    </w:p>
    <w:p w14:paraId="4166B855">
      <w:pPr>
        <w:spacing w:line="276" w:lineRule="auto"/>
        <w:jc w:val="center"/>
        <w:rPr>
          <w:rFonts w:ascii="Calibri" w:hAnsi="Calibri" w:cs="Calibri"/>
          <w:b/>
          <w:bCs/>
          <w:color w:val="548235" w:themeColor="accent6" w:themeShade="BF"/>
          <w:u w:val="single"/>
          <w:rtl/>
          <w:lang w:bidi="ar-EG"/>
        </w:rPr>
      </w:pPr>
      <w:r>
        <w:rPr>
          <w:rFonts w:hint="cs" w:ascii="Calibri" w:hAnsi="Calibri" w:cs="Calibri"/>
          <w:b/>
          <w:bCs/>
          <w:color w:val="548235" w:themeColor="accent6" w:themeShade="BF"/>
          <w:u w:val="single"/>
          <w:rtl/>
          <w:lang w:bidi="ar-EG"/>
        </w:rPr>
        <w:t>الاختبار  حتى نهاية:</w:t>
      </w:r>
    </w:p>
    <w:p w14:paraId="1CBA7D7B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6 التسمي بأسماء الله تعالى - التوحيد</w:t>
      </w:r>
    </w:p>
    <w:p w14:paraId="396CA10A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6 سورة طه  - التفسير</w:t>
      </w:r>
    </w:p>
    <w:p w14:paraId="176ACFCE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6 التحذير من الكبر  - الحديث</w:t>
      </w:r>
    </w:p>
    <w:p w14:paraId="77B2DD23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lang w:bidi="ar-EG"/>
        </w:rPr>
        <w:sectPr>
          <w:pgSz w:w="11906" w:h="16838"/>
          <w:pgMar w:top="720" w:right="720" w:bottom="720" w:left="72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>الدرس 6 الحيض  - الفقه</w:t>
      </w: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6CAE38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761C5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2A7C51">
            <w:pPr>
              <w:spacing w:after="2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‏بسم الله الرحمن الرحيم</w:t>
            </w:r>
          </w:p>
          <w:p w14:paraId="42EFFE2D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17082BE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F6DA85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829CF73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‏القرآن الكريم والدراسات الإسلامية</w:t>
                  </w:r>
                </w:p>
              </w:tc>
            </w:tr>
            <w:tr w14:paraId="1520190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F89B89A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17BCACE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 xml:space="preserve">‏اختبار الفترة الفصل الثاني </w:t>
                  </w:r>
                </w:p>
              </w:tc>
            </w:tr>
            <w:tr w14:paraId="24AD048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B6CF35E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DC11E1C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 xml:space="preserve">‏ثالث متوسط </w:t>
                  </w:r>
                </w:p>
              </w:tc>
            </w:tr>
            <w:tr w14:paraId="75BAAFB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932ED2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77F339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‏٤٥</w:t>
                  </w:r>
                </w:p>
              </w:tc>
            </w:tr>
            <w:tr w14:paraId="25ED80B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5F4E44B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EE6C3AC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‏الاولى</w:t>
                  </w:r>
                </w:p>
              </w:tc>
            </w:tr>
          </w:tbl>
          <w:p w14:paraId="236ECCA9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72B59190">
      <w:pPr>
        <w:spacing w:after="6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6E89BD4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9E47A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2FEC1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4AF7BDB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813C6B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1D18B1C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353400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‏٢٠</w:t>
                  </w:r>
                </w:p>
              </w:tc>
            </w:tr>
          </w:tbl>
          <w:p w14:paraId="5768E799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352F7828">
      <w:pPr>
        <w:spacing w:after="10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46E03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159E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868D34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8264FC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57BAE28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7DA8A1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7</w:t>
                  </w:r>
                </w:p>
              </w:tc>
            </w:tr>
          </w:tbl>
          <w:p w14:paraId="37925906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0B7D1145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7A4040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0C4CD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BFC7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‏ما الحكم الشرعي لتشبه الرجال بالنساء أو تشبه النساء بالرجال؟</w:t>
            </w:r>
          </w:p>
        </w:tc>
      </w:tr>
      <w:tr w14:paraId="170003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8E2FB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F860E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مكروه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AAF7E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مباح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F44AC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مستحب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E59E8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محرم</w:t>
            </w:r>
          </w:p>
        </w:tc>
      </w:tr>
      <w:tr w14:paraId="47C544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9AD59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022EA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‏من هو (هَارُونَ) المقصود في قوله تعالى: ﴿يَا أُخْتَ هَارُونَ﴾ بحسب ما ورد في معاني الكلمات؟</w:t>
            </w:r>
          </w:p>
        </w:tc>
      </w:tr>
      <w:tr w14:paraId="213311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B9EDC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6A554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نبي الله هارون أخو موسى عليهما السلام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5692A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رجل صالح عابد في بني إسرائيل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4424C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أخو مريم الشقيق من أبيها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43843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أحد ملوك بني إسرائيل</w:t>
            </w:r>
          </w:p>
        </w:tc>
      </w:tr>
      <w:tr w14:paraId="3090D1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32990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25EA0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‏ما معنى كلمة (حَفِيًّا) الواردة في قوله تعالى: إِنَّهُ كَانَ بِي حَفِيًّا؟</w:t>
            </w:r>
          </w:p>
        </w:tc>
      </w:tr>
      <w:tr w14:paraId="718739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8B754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5DF00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شديدًا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CD0BB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غاضبًا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472B8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لطيفًا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5E58F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بعيدًا</w:t>
            </w:r>
          </w:p>
        </w:tc>
      </w:tr>
      <w:tr w14:paraId="469172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3E07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867DB5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‏المقصود بـ (لِسَانَ صِدْقٍ عَلِيًّا) الذي جعله الله لإبراهيم وذريته هو:</w:t>
            </w:r>
          </w:p>
        </w:tc>
      </w:tr>
      <w:tr w14:paraId="09F549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17FD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3377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اللسان الطويل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5412B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الفصاحة في الكلام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5FF18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الثناء الحسن والذكر الجميل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2384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كثرة الأموال والأولاد</w:t>
            </w:r>
          </w:p>
        </w:tc>
      </w:tr>
      <w:tr w14:paraId="1EC3DB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6ABE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CBBF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‏من المقصود بـ (الرُّوحَ) في قوله تعالى: ﴿فَأَرْسَلْنَا إِلَيْهَا رُوحَنَا فَتَمَثَّلَ لَهَا بَشَرًا سَوِيًّا﴾؟</w:t>
            </w:r>
          </w:p>
        </w:tc>
      </w:tr>
      <w:tr w14:paraId="6AC04B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35475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BED4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نبي الله عيسى عليه السلام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ABE39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ملك الموت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47D7E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جبريل عليه السلام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317E2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ميكائيل عليه السلام</w:t>
            </w:r>
          </w:p>
        </w:tc>
      </w:tr>
      <w:tr w14:paraId="6D482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1DCD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22FCC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‏بماذا وعد الله من يترك شيئًا لوجهه الكريم كما استنبط من قصة إبراهيم عليه السلام؟</w:t>
            </w:r>
          </w:p>
        </w:tc>
      </w:tr>
      <w:tr w14:paraId="3C57FF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36008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87C2F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أن يعاقبه في الدنيا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E353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أن يعوضه الله خيرًا منه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CA2D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أن يبتليه بالفقر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0423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أن يتركه بلا ناصر</w:t>
            </w:r>
          </w:p>
        </w:tc>
      </w:tr>
      <w:tr w14:paraId="017A9E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FA900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7480B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‏ما معنى كلمة (خَفِيًّا) في قوله تعالى: ﴿إِذْ نَادَىٰ رَبَّهُ نِدَاءً خَفِيًّا﴾؟</w:t>
            </w:r>
          </w:p>
        </w:tc>
      </w:tr>
      <w:tr w14:paraId="019AE4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31ED5B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6BA4A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جهراً وعلانية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98BC3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بسرعة وعجلة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79552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سراً وأخفى دعاءه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C3DA4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بصوت جماعي</w:t>
            </w:r>
          </w:p>
        </w:tc>
      </w:tr>
      <w:tr w14:paraId="458F4D4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30D70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45C2D22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B646B2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7A8C1C5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04D5D4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6</w:t>
                  </w:r>
                </w:p>
              </w:tc>
            </w:tr>
          </w:tbl>
          <w:p w14:paraId="6C279516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25946001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DC645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33DD94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8611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417F8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‏الإجابة</w:t>
            </w:r>
          </w:p>
        </w:tc>
      </w:tr>
      <w:tr w14:paraId="733CF9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65D33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58F6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‏من جلس مع المستهزئين برضاه ولم ينكر عليهم فهو شريك لهم في الإثم.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3BE7E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660AB2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373A4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C3996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‏الإنكار بالقلب يكون بكراهية المنكر ومفارقته، ولا يُعذر فيه أحد.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FBAB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3D5343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C542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B41DE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‏المقصود بوراثة آل يعقوب في الآيات هي وراثة المال والذهب.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ECDFD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51BF7D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3C3C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BA5AE5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</w:t>
            </w:r>
            <w:r>
              <w:fldChar w:fldCharType="begin"/>
            </w:r>
            <w:r>
              <w:instrText xml:space="preserve"> HYPERLINK "https://t.me/madtyy" </w:instrText>
            </w:r>
            <w:r>
              <w:fldChar w:fldCharType="separate"/>
            </w:r>
            <w:r>
              <w:rPr>
                <w:rStyle w:val="6"/>
                <w:rFonts w:ascii="Sakkal Majalla" w:hAnsi="Sakkal Majalla" w:eastAsia="Sakkal Majalla" w:cs="Sakkal Majalla"/>
                <w:b/>
                <w:bCs/>
                <w:color w:val="000000" w:themeColor="text1"/>
                <w:u w:val="none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النصيحة لولي الأمر تكون بالخروج عليه وعصيان</w:t>
            </w:r>
            <w:r>
              <w:rPr>
                <w:rStyle w:val="6"/>
                <w:rFonts w:ascii="Sakkal Majalla" w:hAnsi="Sakkal Majalla" w:eastAsia="Sakkal Majalla" w:cs="Sakkal Majalla"/>
                <w:b/>
                <w:bCs/>
                <w:color w:val="000000" w:themeColor="text1"/>
                <w:u w:val="none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 xml:space="preserve"> أوامره.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DE67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5AB863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61E6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8464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‏أخفى زكريا عليه السلام دعاءه لأنه أشد إخباتاً وأبعد عن الرياء.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EDFAB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2B16A5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D2B17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EFE36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‏التفكر في ملكوت الله وعظيم مخلوقاته من الأسباب المعينة على تعظيم الله.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2A0F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</w:tbl>
    <w:p w14:paraId="1ED759E5">
      <w:pPr>
        <w:spacing w:after="10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FCC0E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A0637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78B62D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1555DB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447F85A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5A9E81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5</w:t>
                  </w:r>
                </w:p>
              </w:tc>
            </w:tr>
          </w:tbl>
          <w:p w14:paraId="6B36C90E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4248CA5C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1353EE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8087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A477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‏1. لعن رسول الله ﷺ المتشبهين من الرجال بالنساء، والمتشبهات من ______ بالرجال.</w:t>
            </w:r>
          </w:p>
        </w:tc>
      </w:tr>
      <w:tr w14:paraId="3B2995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F068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9262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‏2. من مخاطر الإلحاد الاجتماعية انتشار ______ الأخلاقي وكثرة الجريمة.</w:t>
            </w:r>
          </w:p>
        </w:tc>
      </w:tr>
      <w:tr w14:paraId="2900F5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4E19C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0978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‏3. الصحابي عبدالله بن عباس هو ابن ______ رسول الله صلى الله عليه وسلم.</w:t>
            </w:r>
          </w:p>
        </w:tc>
      </w:tr>
      <w:tr w14:paraId="53DC94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C4B3C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0E56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‏4. المكان الذي اعتزلت فيه مريم عليها السلام للعبادة كان يقع في ______ بيت المقدس.</w:t>
            </w:r>
          </w:p>
        </w:tc>
      </w:tr>
      <w:tr w14:paraId="4CF410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2C74C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9FE7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‏5. راوي حديث النهي عن الإشارة بالسلاح هو الصحابي الجليل ______ رضي الله عنه.</w:t>
            </w:r>
          </w:p>
        </w:tc>
      </w:tr>
    </w:tbl>
    <w:p w14:paraId="4A1E1665">
      <w:pPr>
        <w:spacing w:after="8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022A57C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4DFE6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5CA2BF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267E5A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1C792EC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05AAE0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2</w:t>
                  </w:r>
                </w:p>
              </w:tc>
            </w:tr>
          </w:tbl>
          <w:p w14:paraId="7004C5EF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2D75A9EF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05A91C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05045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4C8F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‏1. بين معنى قوله تعالى: فَتَكُونَ لِلشَّيْطَانِ وَلِيًّا.</w:t>
            </w:r>
          </w:p>
          <w:p w14:paraId="561E5E2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660F07B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69A8A404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</w:tc>
      </w:tr>
      <w:tr w14:paraId="197C1A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C294C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D35C6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‏2. ما الحكمة من استحباب العناية بنظافة الشعر وتمشيطه؟</w:t>
            </w:r>
          </w:p>
          <w:p w14:paraId="398BE24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4673E2D4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66D1CB9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</w:tc>
      </w:tr>
    </w:tbl>
    <w:p w14:paraId="4920C87D">
      <w:pPr>
        <w:spacing w:after="10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7CDEA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B8429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sz w:val="26"/>
                <w:szCs w:val="26"/>
                <w:rtl/>
                <w:lang w:eastAsia="en-US"/>
              </w:rPr>
              <w:t>‏انتهت الأسئلة ... بالتوفيق</w:t>
            </w:r>
          </w:p>
        </w:tc>
      </w:tr>
    </w:tbl>
    <w:p w14:paraId="04FC425D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pgNumType w:start="1"/>
          <w:cols w:space="720" w:num="1"/>
          <w:docGrid w:linePitch="360" w:charSpace="0"/>
        </w:sect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2024EB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964E7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4CE933">
            <w:pPr>
              <w:spacing w:after="2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‏بسم الله الرحمن الرحيم</w:t>
            </w:r>
          </w:p>
          <w:p w14:paraId="4B9B0552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bookmarkStart w:id="3" w:name="_GoBack"/>
            <w:bookmarkEnd w:id="3"/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67C6BB2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527F2AF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95D986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‏القرآن الكريم والدراسات الإسلامية</w:t>
                  </w:r>
                </w:p>
              </w:tc>
            </w:tr>
            <w:tr w14:paraId="170ADE7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05A579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9A9ED8C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 xml:space="preserve">‏اختبار الفترة الفصل الثاني </w:t>
                  </w:r>
                </w:p>
              </w:tc>
            </w:tr>
            <w:tr w14:paraId="041D1EF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70637F5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49D5D9C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 xml:space="preserve">‏ثالث متوسط </w:t>
                  </w:r>
                </w:p>
              </w:tc>
            </w:tr>
            <w:tr w14:paraId="55904F7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C389AED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29C69B6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‏٤٥</w:t>
                  </w:r>
                </w:p>
              </w:tc>
            </w:tr>
            <w:tr w14:paraId="5788D8C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44AA93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1507AEF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‏الاولى</w:t>
                  </w:r>
                </w:p>
              </w:tc>
            </w:tr>
          </w:tbl>
          <w:p w14:paraId="37F0F561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1D92E9CC">
      <w:pPr>
        <w:spacing w:after="6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5A7129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001B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F863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6AD0CF2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5FC4ADC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5E93EBE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A92240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‏٣٠</w:t>
                  </w:r>
                </w:p>
              </w:tc>
            </w:tr>
          </w:tbl>
          <w:p w14:paraId="6BCE0A61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424063F0">
      <w:pPr>
        <w:spacing w:after="10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2E0CB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46B8F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D04A15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32C036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77AF545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AEA2FB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10</w:t>
                  </w:r>
                </w:p>
              </w:tc>
            </w:tr>
          </w:tbl>
          <w:p w14:paraId="1C429F2A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44F649A4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5575D8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73E2D5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D1DF7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‏من سنن المرسلين الأربع التي ذكرها النبي صلى الله عليه وسلم:</w:t>
            </w:r>
          </w:p>
        </w:tc>
      </w:tr>
      <w:tr w14:paraId="5B9F0E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46597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BA282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السفر، والتجارة، والزراعة، والصناعة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A4036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الحياء، والتعطر، والسواك، والنكاح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3D4C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الصوم، والصدقة، والحج، والجهاد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A66C8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العلم، والعمل، والصبر، واليقين</w:t>
            </w:r>
          </w:p>
        </w:tc>
      </w:tr>
      <w:tr w14:paraId="7241EE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02EF3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9F1DA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‏عن أي خلق ذميم نهى الحديث الذي ذكر الرجل الذي "أعجبته جمته وبرداه إذ خسف به"؟</w:t>
            </w:r>
          </w:p>
        </w:tc>
      </w:tr>
      <w:tr w14:paraId="616A84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67AF4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B7CAB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الإسراف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E8B3C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النجاسة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45EFA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الكبر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08888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التشبه</w:t>
            </w:r>
          </w:p>
        </w:tc>
      </w:tr>
      <w:tr w14:paraId="384EEF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5F6F1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35FD9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‏أي من الأمور التالية يُعد من سنن الفطرة كما ورد في حديث أبي هريرة رضي الله عنه؟</w:t>
            </w:r>
          </w:p>
        </w:tc>
      </w:tr>
      <w:tr w14:paraId="0C9DC5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5A35E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9271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قص الأظفار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0C6974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صباغة الشعر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365C6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لبس العمامة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83F6B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الاكتحال</w:t>
            </w:r>
          </w:p>
        </w:tc>
      </w:tr>
      <w:tr w14:paraId="7B2820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31C2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4B271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‏ما المقصود بـ "القزع" الذي ورد النهي عنه؟</w:t>
            </w:r>
          </w:p>
        </w:tc>
      </w:tr>
      <w:tr w14:paraId="3CA6A0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3A756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1762B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وصل الشعر بشعر آخر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31C89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حلق بعض الشعر وترك بعضه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E9FE3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إزالة شعر الحاجبين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CB346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صبغ الشعر بالسواد</w:t>
            </w:r>
          </w:p>
        </w:tc>
      </w:tr>
      <w:tr w14:paraId="11F3D5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AE79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44656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‏ما المقصود بـ "ينزغ الشيطان" في الحديث الشريف؟</w:t>
            </w:r>
          </w:p>
        </w:tc>
      </w:tr>
      <w:tr w14:paraId="1DD5DD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38C77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08C1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يوسوس له بالخير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C416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يرمي ويحرك يده بالضرب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C5D27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يجعله يترك السلاح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865C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يبعد عنه الشر</w:t>
            </w:r>
          </w:p>
        </w:tc>
      </w:tr>
      <w:tr w14:paraId="7A5802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1956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EE9F0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‏تعد النصيحة كلمة جامعة تشمل:</w:t>
            </w:r>
          </w:p>
        </w:tc>
      </w:tr>
      <w:tr w14:paraId="088AEA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C4C1F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B0F27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كل نفع وصلاح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538C3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مدح الناس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6D58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نقد الآخرين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AB453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جمع الأموال</w:t>
            </w:r>
          </w:p>
        </w:tc>
      </w:tr>
      <w:tr w14:paraId="11A450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37CC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B6FA1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‏أي السور القرآنية تضمنت الآيات التي فضحت المنافقين المستهزئين في غزوة تبوك؟</w:t>
            </w:r>
          </w:p>
        </w:tc>
      </w:tr>
      <w:tr w14:paraId="55EB7C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6395A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F316B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سورة البقرة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BAA52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سورة التوبة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F623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سورة آل عمران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480B6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سورة النساء</w:t>
            </w:r>
          </w:p>
        </w:tc>
      </w:tr>
      <w:tr w14:paraId="291626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BE9F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1C773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‏بماذا وصف عمر بن الخطاب رضي الله عنه الصحابي تميم الداري؟</w:t>
            </w:r>
          </w:p>
        </w:tc>
      </w:tr>
      <w:tr w14:paraId="116963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E6085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9BE7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سيف الله المسلول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ED71A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أمين هذه الأمة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2E5FB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خير أهل المدينة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1A20C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حبر الأمة</w:t>
            </w:r>
          </w:p>
        </w:tc>
      </w:tr>
      <w:tr w14:paraId="6FB505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13E43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27820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‏يدل حديث النهي عن الإشارة بالسلاح على قاعدة شرعية هامة هي:</w:t>
            </w:r>
          </w:p>
        </w:tc>
      </w:tr>
      <w:tr w14:paraId="5CB3C4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7159D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F4ED3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سد الذرائع الموصلة للشر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3C63B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وجوب حمل السلاح دائماً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B3BE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جواز ترويع الآمنين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C6CD0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مشروعية المزاح بكل شيء</w:t>
            </w:r>
          </w:p>
        </w:tc>
      </w:tr>
      <w:tr w14:paraId="2EB706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8F0F3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470C7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‏ما هي أدنى درجات تغيير المنكر وأضعف الإيمان؟</w:t>
            </w:r>
          </w:p>
        </w:tc>
      </w:tr>
      <w:tr w14:paraId="5E7D42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7111F8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CB35B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‏أ) التغيير باليد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90A3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‏ب) التغيير باللسان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9E48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‏ج) التغيير بالقلب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70F53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‏د) اعتزال الناس</w:t>
            </w:r>
          </w:p>
        </w:tc>
      </w:tr>
      <w:tr w14:paraId="0FFE07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6A804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1B202D1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C80979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7BDB3FC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6EA5CB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8</w:t>
                  </w:r>
                </w:p>
              </w:tc>
            </w:tr>
          </w:tbl>
          <w:p w14:paraId="252B7A42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1F69E558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52B24A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901D7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C61B9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C674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‏الإجابة</w:t>
            </w:r>
          </w:p>
        </w:tc>
      </w:tr>
      <w:tr w14:paraId="7C573F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D6B1F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77411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‏اتهم قوم مريم عليها السلام بالفاحشة عندما رأوها تحمل الطفل.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8740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05B8A5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F820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CB465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‏انتهاك شعائر الله وعدم المبالاة بها دليل على كمال التقوى وقوة الإيمان.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56599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4C1B90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C4BF7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F208E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‏كان عبدالله بن عباس رضي الله عنهما يُسمى بـ (البحر) لسعة علمه.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4D5DF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11E829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7D6D4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D68A3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‏تمنى مريم عليها السلام الموت كان بسبب شكها في رحمة الله.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826EF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155B0C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87A5A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EA115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‏الصِّدِّيق هو كثير الصدق، والذي يُصدِّق قوله بفعله.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A7259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053CA9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FA2AE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4D2C3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‏الإنكار بالقلب يكون بكراهية المنكر ومفارقته، ولا يُعذر فيه أحد.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A7538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7FE3CF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31223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7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FA7FE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‏الاسترسال مع الأفكار العارضة التي تناقض الإيمان يعتبر علاجاً ناجعاً للشكوك.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09BEA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  <w:tr w14:paraId="5D4292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90E31E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8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65DF0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‏معنى قوله تعالى (لَمْ نَجْعَل لَّهُ مِن قَبْلُ سَمِيًّا) أي لم يُسمَّ أحد قبله بهذا الاسم.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29BCF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8"/>
                <w:szCs w:val="28"/>
                <w:rtl/>
                <w:lang w:eastAsia="en-US"/>
              </w:rPr>
              <w:t>(          )</w:t>
            </w:r>
          </w:p>
        </w:tc>
      </w:tr>
    </w:tbl>
    <w:p w14:paraId="5E0CDBBB">
      <w:pPr>
        <w:spacing w:after="10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211CA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567225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3: صل بين العمودين: صل بين العمود (أ) والعمود (ب)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D94516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65CDC8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317C440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042E97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5</w:t>
                  </w:r>
                </w:p>
              </w:tc>
            </w:tr>
          </w:tbl>
          <w:p w14:paraId="074A8D0C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0F8A7D49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2ACCD9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F50B6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4070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‏العمود (أ)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4E546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08205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‏العمود (ب)</w:t>
            </w:r>
          </w:p>
        </w:tc>
      </w:tr>
      <w:tr w14:paraId="5FAA4F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B2C40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17B9E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‏الوشم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43BFF1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273F0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‏إزالة شعر الحاجبين بالنتف أو الحلق</w:t>
            </w:r>
          </w:p>
        </w:tc>
      </w:tr>
      <w:tr w14:paraId="797A23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AD5F4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2DC58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‏النمص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0044A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56AEB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‏غرز الجلد بالإبرة وحشوه بالكحل</w:t>
            </w:r>
          </w:p>
        </w:tc>
      </w:tr>
      <w:tr w14:paraId="284021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8C68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A5C30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‏القزع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69E2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5F39F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‏حلق بعض الشعر وترك بعضه</w:t>
            </w:r>
          </w:p>
        </w:tc>
      </w:tr>
      <w:tr w14:paraId="053FD6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61A55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FB45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‏الوصل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867C5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5D16C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‏تقليد الرجال للنساء أو العكس</w:t>
            </w:r>
          </w:p>
        </w:tc>
      </w:tr>
      <w:tr w14:paraId="788185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08DFFA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85734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‏التشبه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A4559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736F4C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‏إضافة شعر آخر للشعر الأصلي</w:t>
            </w:r>
          </w:p>
        </w:tc>
      </w:tr>
    </w:tbl>
    <w:p w14:paraId="1BE5F098">
      <w:pPr>
        <w:spacing w:after="6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BFA1AE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4BA65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E1CFEF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43987D5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3D9A5C7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6E7565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5</w:t>
                  </w:r>
                </w:p>
              </w:tc>
            </w:tr>
          </w:tbl>
          <w:p w14:paraId="65DAF51C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64E5C5D6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46D0C6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E38100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8CA2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‏1. يُشرع للمسلم قبول هدية ______ لأنه من الزينة المندوب إليها.</w:t>
            </w:r>
          </w:p>
        </w:tc>
      </w:tr>
      <w:tr w14:paraId="0A4B22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588E7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E9A1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‏2. من أسباب الإلحاد ضعف العلم ______ وعدم الرجوع للعلماء.</w:t>
            </w:r>
          </w:p>
        </w:tc>
      </w:tr>
      <w:tr w14:paraId="636FCC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748BE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83B1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‏3. خاطب إبراهيم عليه السلام أباه بلفظ ______ استعطافًا له وتلطفًا معه.</w:t>
            </w:r>
          </w:p>
        </w:tc>
      </w:tr>
      <w:tr w14:paraId="23C861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CA15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6C034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‏4. لعن رسول الله ﷺ المتشبهين من الرجال بالنساء، والمتشبهات من ______ بالرجال.</w:t>
            </w:r>
          </w:p>
        </w:tc>
      </w:tr>
      <w:tr w14:paraId="614A13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D10A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490F6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‏5. حكم الجهاد في الأصل هو ______ كفاية، إذا قام به من يكفي سقط الإثم عن الباقين.</w:t>
            </w:r>
          </w:p>
        </w:tc>
      </w:tr>
    </w:tbl>
    <w:p w14:paraId="71D4F8F9">
      <w:pPr>
        <w:spacing w:after="8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35027F2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6058C7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‏السؤال 5: أجب عن الأسئلة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3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195AD9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3A8890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14:paraId="32DFB5A6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324DCE">
                  <w:pPr>
                    <w:spacing w:after="40"/>
                    <w:jc w:val="center"/>
                    <w:rPr>
                      <w:rFonts w:ascii="Sakkal Majalla" w:hAnsi="Sakkal Majalla" w:eastAsia="Sakkal Majalla" w:cs="Sakkal Majalla"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rtl/>
                      <w:lang w:eastAsia="en-US"/>
                    </w:rPr>
                    <w:t>2</w:t>
                  </w:r>
                </w:p>
              </w:tc>
            </w:tr>
          </w:tbl>
          <w:p w14:paraId="4B487021">
            <w:pPr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</w:p>
        </w:tc>
      </w:tr>
    </w:tbl>
    <w:p w14:paraId="3BD3BFFF">
      <w:pPr>
        <w:spacing w:after="4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C0C7A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797D84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10FA9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 xml:space="preserve">‏1. كيف وست </w:t>
            </w:r>
            <w:r>
              <w:fldChar w:fldCharType="begin"/>
            </w:r>
            <w:r>
              <w:instrText xml:space="preserve"> HYPERLINK "https://t.me/madtyy" </w:instrText>
            </w:r>
            <w:r>
              <w:fldChar w:fldCharType="separate"/>
            </w:r>
            <w:r>
              <w:rPr>
                <w:rStyle w:val="6"/>
                <w:rFonts w:ascii="Sakkal Majalla" w:hAnsi="Sakkal Majalla" w:eastAsia="Sakkal Majalla" w:cs="Sakkal Majalla"/>
                <w:b/>
                <w:bCs/>
                <w:color w:val="000000" w:themeColor="text1"/>
                <w:u w:val="none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الآيات مريم عليها السلام ألا تحزن؟</w:t>
            </w:r>
            <w:r>
              <w:rPr>
                <w:rStyle w:val="6"/>
                <w:rFonts w:ascii="Sakkal Majalla" w:hAnsi="Sakkal Majalla" w:eastAsia="Sakkal Majalla" w:cs="Sakkal Majalla"/>
                <w:b/>
                <w:bCs/>
                <w:color w:val="000000" w:themeColor="text1"/>
                <w:u w:val="none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  <w:p w14:paraId="4F52B703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3343C828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4A6266B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</w:tc>
      </w:tr>
      <w:tr w14:paraId="793102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103DB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DD01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rtl/>
                <w:lang w:eastAsia="en-US"/>
              </w:rPr>
              <w:t>‏2. لماذا لا يُعذر من استهزأ بالدين بحجة المزاح واللعب؟</w:t>
            </w:r>
          </w:p>
          <w:p w14:paraId="44E59D0F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37C72EF4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  <w:p w14:paraId="6F610CB2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sz w:val="22"/>
                <w:szCs w:val="22"/>
                <w:rtl/>
                <w:lang w:eastAsia="en-US"/>
              </w:rPr>
              <w:t>________________________________________________________________________</w:t>
            </w:r>
          </w:p>
        </w:tc>
      </w:tr>
    </w:tbl>
    <w:p w14:paraId="6839A950">
      <w:pPr>
        <w:spacing w:after="100"/>
        <w:jc w:val="center"/>
        <w:rPr>
          <w:rFonts w:ascii="Sakkal Majalla" w:hAnsi="Sakkal Majalla" w:eastAsia="Sakkal Majalla" w:cs="Sakkal Majalla"/>
          <w:sz w:val="20"/>
          <w:szCs w:val="20"/>
          <w:rtl/>
          <w:lang w:eastAsia="en-US"/>
        </w:rPr>
      </w:pPr>
    </w:p>
    <w:tbl>
      <w:tblPr>
        <w:tblStyle w:val="3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21B61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21408D">
            <w:pPr>
              <w:spacing w:after="40"/>
              <w:jc w:val="center"/>
              <w:rPr>
                <w:rFonts w:ascii="Sakkal Majalla" w:hAnsi="Sakkal Majalla" w:eastAsia="Sakkal Majalla" w:cs="Sakkal Majalla"/>
                <w:sz w:val="20"/>
                <w:szCs w:val="20"/>
                <w:rtl/>
                <w:lang w:eastAsia="en-US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sz w:val="26"/>
                <w:szCs w:val="26"/>
                <w:rtl/>
                <w:lang w:eastAsia="en-US"/>
              </w:rPr>
              <w:t>‏انتهت الأسئلة ... بالتوفيق</w:t>
            </w:r>
          </w:p>
        </w:tc>
      </w:tr>
    </w:tbl>
    <w:p w14:paraId="618CC577"/>
    <w:sectPr>
      <w:footerReference r:id="rId4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9B6E8">
    <w:pPr>
      <w:jc w:val="center"/>
      <w:rPr>
        <w:rFonts w:ascii="Sakkal Majalla" w:hAnsi="Sakkal Majalla" w:eastAsia="Sakkal Majalla" w:cs="Sakkal Majalla"/>
        <w:sz w:val="20"/>
        <w:szCs w:val="20"/>
        <w:rtl/>
        <w:lang w:eastAsia="en-US"/>
      </w:rPr>
    </w:pP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t xml:space="preserve">صفحة </w:t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instrText xml:space="preserve">PAGE</w:instrText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t>1</w:t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fldChar w:fldCharType="end"/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t xml:space="preserve"> من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ACA4A">
    <w:pPr>
      <w:jc w:val="center"/>
      <w:rPr>
        <w:rFonts w:ascii="Sakkal Majalla" w:hAnsi="Sakkal Majalla" w:eastAsia="Sakkal Majalla" w:cs="Sakkal Majalla"/>
        <w:sz w:val="20"/>
        <w:szCs w:val="20"/>
        <w:rtl/>
        <w:lang w:eastAsia="en-US"/>
      </w:rPr>
    </w:pP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t xml:space="preserve">صفحة </w:t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fldChar w:fldCharType="begin"/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instrText xml:space="preserve">PAGE</w:instrText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fldChar w:fldCharType="separate"/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t>1</w:t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fldChar w:fldCharType="end"/>
    </w:r>
    <w:r>
      <w:rPr>
        <w:rFonts w:ascii="Sakkal Majalla" w:hAnsi="Sakkal Majalla" w:eastAsia="Sakkal Majalla" w:cs="Sakkal Majalla"/>
        <w:sz w:val="16"/>
        <w:szCs w:val="16"/>
        <w:rtl/>
        <w:lang w:eastAsia="en-US"/>
      </w:rPr>
      <w:t xml:space="preserve"> من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0C4DBB"/>
    <w:multiLevelType w:val="multilevel"/>
    <w:tmpl w:val="1B0C4DBB"/>
    <w:lvl w:ilvl="0" w:tentative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50" w:hanging="360"/>
      </w:pPr>
    </w:lvl>
    <w:lvl w:ilvl="2" w:tentative="0">
      <w:start w:val="1"/>
      <w:numFmt w:val="lowerRoman"/>
      <w:lvlText w:val="%3."/>
      <w:lvlJc w:val="right"/>
      <w:pPr>
        <w:ind w:left="2370" w:hanging="180"/>
      </w:pPr>
    </w:lvl>
    <w:lvl w:ilvl="3" w:tentative="0">
      <w:start w:val="1"/>
      <w:numFmt w:val="decimal"/>
      <w:lvlText w:val="%4."/>
      <w:lvlJc w:val="left"/>
      <w:pPr>
        <w:ind w:left="3090" w:hanging="360"/>
      </w:pPr>
    </w:lvl>
    <w:lvl w:ilvl="4" w:tentative="0">
      <w:start w:val="1"/>
      <w:numFmt w:val="lowerLetter"/>
      <w:lvlText w:val="%5."/>
      <w:lvlJc w:val="left"/>
      <w:pPr>
        <w:ind w:left="3810" w:hanging="360"/>
      </w:pPr>
    </w:lvl>
    <w:lvl w:ilvl="5" w:tentative="0">
      <w:start w:val="1"/>
      <w:numFmt w:val="lowerRoman"/>
      <w:lvlText w:val="%6."/>
      <w:lvlJc w:val="right"/>
      <w:pPr>
        <w:ind w:left="4530" w:hanging="180"/>
      </w:pPr>
    </w:lvl>
    <w:lvl w:ilvl="6" w:tentative="0">
      <w:start w:val="1"/>
      <w:numFmt w:val="decimal"/>
      <w:lvlText w:val="%7."/>
      <w:lvlJc w:val="left"/>
      <w:pPr>
        <w:ind w:left="5250" w:hanging="360"/>
      </w:pPr>
    </w:lvl>
    <w:lvl w:ilvl="7" w:tentative="0">
      <w:start w:val="1"/>
      <w:numFmt w:val="lowerLetter"/>
      <w:lvlText w:val="%8."/>
      <w:lvlJc w:val="left"/>
      <w:pPr>
        <w:ind w:left="5970" w:hanging="360"/>
      </w:pPr>
    </w:lvl>
    <w:lvl w:ilvl="8" w:tentative="0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24F043F9"/>
    <w:multiLevelType w:val="multilevel"/>
    <w:tmpl w:val="24F043F9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49"/>
    <w:rsid w:val="00070BD8"/>
    <w:rsid w:val="00074CDB"/>
    <w:rsid w:val="000824D1"/>
    <w:rsid w:val="00092B43"/>
    <w:rsid w:val="000D6DDA"/>
    <w:rsid w:val="000E1BC8"/>
    <w:rsid w:val="00115F3D"/>
    <w:rsid w:val="00122462"/>
    <w:rsid w:val="001316C3"/>
    <w:rsid w:val="00135C72"/>
    <w:rsid w:val="00136D7E"/>
    <w:rsid w:val="00144C98"/>
    <w:rsid w:val="001629E9"/>
    <w:rsid w:val="00167169"/>
    <w:rsid w:val="001772B9"/>
    <w:rsid w:val="00190239"/>
    <w:rsid w:val="00190E8F"/>
    <w:rsid w:val="001A3447"/>
    <w:rsid w:val="001B375F"/>
    <w:rsid w:val="001C53F0"/>
    <w:rsid w:val="001F1FAC"/>
    <w:rsid w:val="002011F1"/>
    <w:rsid w:val="00226A76"/>
    <w:rsid w:val="00231D59"/>
    <w:rsid w:val="002A51C9"/>
    <w:rsid w:val="002B3FAA"/>
    <w:rsid w:val="002C33D0"/>
    <w:rsid w:val="00335510"/>
    <w:rsid w:val="0034329A"/>
    <w:rsid w:val="00344CC3"/>
    <w:rsid w:val="00371E02"/>
    <w:rsid w:val="00380403"/>
    <w:rsid w:val="00383420"/>
    <w:rsid w:val="003C3822"/>
    <w:rsid w:val="003E51A0"/>
    <w:rsid w:val="003E7FF3"/>
    <w:rsid w:val="003F611A"/>
    <w:rsid w:val="00410EFF"/>
    <w:rsid w:val="0041458D"/>
    <w:rsid w:val="00416E70"/>
    <w:rsid w:val="00423010"/>
    <w:rsid w:val="004400B4"/>
    <w:rsid w:val="0044241F"/>
    <w:rsid w:val="00442E97"/>
    <w:rsid w:val="00455A15"/>
    <w:rsid w:val="00473FB4"/>
    <w:rsid w:val="00493B8A"/>
    <w:rsid w:val="0049696E"/>
    <w:rsid w:val="004B459D"/>
    <w:rsid w:val="004D19AB"/>
    <w:rsid w:val="004E7D4B"/>
    <w:rsid w:val="0050327B"/>
    <w:rsid w:val="005140EA"/>
    <w:rsid w:val="005232BC"/>
    <w:rsid w:val="005530AD"/>
    <w:rsid w:val="00560CF6"/>
    <w:rsid w:val="005659E5"/>
    <w:rsid w:val="00566A5B"/>
    <w:rsid w:val="005B4285"/>
    <w:rsid w:val="005D4880"/>
    <w:rsid w:val="005D4E39"/>
    <w:rsid w:val="005D763B"/>
    <w:rsid w:val="005E22EE"/>
    <w:rsid w:val="005E7FE6"/>
    <w:rsid w:val="00603708"/>
    <w:rsid w:val="00610FBD"/>
    <w:rsid w:val="006115D3"/>
    <w:rsid w:val="006230B0"/>
    <w:rsid w:val="0064352A"/>
    <w:rsid w:val="00661A3F"/>
    <w:rsid w:val="00674EAE"/>
    <w:rsid w:val="006805E0"/>
    <w:rsid w:val="006A0F9B"/>
    <w:rsid w:val="006A36E1"/>
    <w:rsid w:val="00753830"/>
    <w:rsid w:val="00775FA1"/>
    <w:rsid w:val="00796457"/>
    <w:rsid w:val="007B51E8"/>
    <w:rsid w:val="007C34F7"/>
    <w:rsid w:val="007E64F8"/>
    <w:rsid w:val="00800ED8"/>
    <w:rsid w:val="00802CBD"/>
    <w:rsid w:val="0088133D"/>
    <w:rsid w:val="008A14C2"/>
    <w:rsid w:val="008B2561"/>
    <w:rsid w:val="00915152"/>
    <w:rsid w:val="00923388"/>
    <w:rsid w:val="00945034"/>
    <w:rsid w:val="0097031C"/>
    <w:rsid w:val="009D2390"/>
    <w:rsid w:val="009D7641"/>
    <w:rsid w:val="009E37F4"/>
    <w:rsid w:val="00A033E6"/>
    <w:rsid w:val="00A33909"/>
    <w:rsid w:val="00A37722"/>
    <w:rsid w:val="00A44B26"/>
    <w:rsid w:val="00A730C2"/>
    <w:rsid w:val="00A7626A"/>
    <w:rsid w:val="00AA06B2"/>
    <w:rsid w:val="00AA1834"/>
    <w:rsid w:val="00AA35E8"/>
    <w:rsid w:val="00AB0430"/>
    <w:rsid w:val="00AB0ABF"/>
    <w:rsid w:val="00AB1E39"/>
    <w:rsid w:val="00AB66B0"/>
    <w:rsid w:val="00AC61BF"/>
    <w:rsid w:val="00AE2700"/>
    <w:rsid w:val="00AE77B9"/>
    <w:rsid w:val="00AF0F9A"/>
    <w:rsid w:val="00B00548"/>
    <w:rsid w:val="00B04810"/>
    <w:rsid w:val="00B14B77"/>
    <w:rsid w:val="00B15511"/>
    <w:rsid w:val="00B1737C"/>
    <w:rsid w:val="00B4130B"/>
    <w:rsid w:val="00B55F61"/>
    <w:rsid w:val="00BA5F49"/>
    <w:rsid w:val="00BC4CA6"/>
    <w:rsid w:val="00BE3638"/>
    <w:rsid w:val="00BF47A0"/>
    <w:rsid w:val="00C61A30"/>
    <w:rsid w:val="00C8453E"/>
    <w:rsid w:val="00C90040"/>
    <w:rsid w:val="00CB6DE2"/>
    <w:rsid w:val="00CC588A"/>
    <w:rsid w:val="00CC626B"/>
    <w:rsid w:val="00CD5365"/>
    <w:rsid w:val="00CE101D"/>
    <w:rsid w:val="00CF1307"/>
    <w:rsid w:val="00CF1F76"/>
    <w:rsid w:val="00D75152"/>
    <w:rsid w:val="00D76919"/>
    <w:rsid w:val="00D849BF"/>
    <w:rsid w:val="00DA5C28"/>
    <w:rsid w:val="00DD788E"/>
    <w:rsid w:val="00DF3FFE"/>
    <w:rsid w:val="00E01756"/>
    <w:rsid w:val="00E03B11"/>
    <w:rsid w:val="00E2078C"/>
    <w:rsid w:val="00E25434"/>
    <w:rsid w:val="00E428C0"/>
    <w:rsid w:val="00E52C86"/>
    <w:rsid w:val="00EA5D65"/>
    <w:rsid w:val="00EE4E11"/>
    <w:rsid w:val="00EE5E52"/>
    <w:rsid w:val="00EF75A0"/>
    <w:rsid w:val="00F05CB5"/>
    <w:rsid w:val="00F16520"/>
    <w:rsid w:val="00F24151"/>
    <w:rsid w:val="00F6743F"/>
    <w:rsid w:val="00F70F22"/>
    <w:rsid w:val="00F756B5"/>
    <w:rsid w:val="00FA3B77"/>
    <w:rsid w:val="00FC4BA4"/>
    <w:rsid w:val="00FD250B"/>
    <w:rsid w:val="00FE05AA"/>
    <w:rsid w:val="00FF1272"/>
    <w:rsid w:val="00FF730C"/>
    <w:rsid w:val="5824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Body Text 2"/>
    <w:basedOn w:val="1"/>
    <w:link w:val="15"/>
    <w:qFormat/>
    <w:uiPriority w:val="0"/>
    <w:pPr>
      <w:jc w:val="center"/>
    </w:pPr>
    <w:rPr>
      <w:rFonts w:cs="Monotype Koufi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semiHidden/>
    <w:unhideWhenUsed/>
    <w:qFormat/>
    <w:uiPriority w:val="99"/>
    <w:pPr>
      <w:bidi w:val="0"/>
      <w:spacing w:before="100" w:beforeAutospacing="1" w:after="100" w:afterAutospacing="1"/>
    </w:pPr>
    <w:rPr>
      <w:lang w:eastAsia="en-US"/>
    </w:rPr>
  </w:style>
  <w:style w:type="table" w:styleId="8">
    <w:name w:val="Table Grid"/>
    <w:basedOn w:val="3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عنوان 1"/>
    <w:basedOn w:val="1"/>
    <w:next w:val="1"/>
    <w:link w:val="16"/>
    <w:qFormat/>
    <w:uiPriority w:val="9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customStyle="1" w:styleId="10">
    <w:name w:val="رأس صفحة"/>
    <w:basedOn w:val="1"/>
    <w:link w:val="11"/>
    <w:semiHidden/>
    <w:unhideWhenUsed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1">
    <w:name w:val="رأس صفحة Char"/>
    <w:basedOn w:val="2"/>
    <w:link w:val="10"/>
    <w:semiHidden/>
    <w:uiPriority w:val="99"/>
  </w:style>
  <w:style w:type="paragraph" w:customStyle="1" w:styleId="12">
    <w:name w:val="تذييل صفحة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3">
    <w:name w:val="تذييل صفحة Char"/>
    <w:basedOn w:val="2"/>
    <w:link w:val="12"/>
    <w:semiHidden/>
    <w:uiPriority w:val="99"/>
  </w:style>
  <w:style w:type="character" w:customStyle="1" w:styleId="14">
    <w:name w:val="نص في بالون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5">
    <w:name w:val="نص أساسي 2 Char"/>
    <w:basedOn w:val="2"/>
    <w:link w:val="5"/>
    <w:qFormat/>
    <w:uiPriority w:val="0"/>
    <w:rPr>
      <w:rFonts w:ascii="Times New Roman" w:hAnsi="Times New Roman" w:eastAsia="Times New Roman" w:cs="Monotype Koufi"/>
      <w:sz w:val="24"/>
      <w:szCs w:val="24"/>
      <w:lang w:eastAsia="ar-SA"/>
    </w:rPr>
  </w:style>
  <w:style w:type="character" w:customStyle="1" w:styleId="16">
    <w:name w:val="عنوان 1 Char"/>
    <w:basedOn w:val="2"/>
    <w:link w:val="9"/>
    <w:qFormat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ar-SA"/>
    </w:rPr>
  </w:style>
  <w:style w:type="paragraph" w:styleId="17">
    <w:name w:val="No Spacing"/>
    <w:qFormat/>
    <w:uiPriority w:val="1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paragraph" w:styleId="1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9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1548</Words>
  <Characters>8828</Characters>
  <Lines>73</Lines>
  <Paragraphs>20</Paragraphs>
  <TotalTime>2</TotalTime>
  <ScaleCrop>false</ScaleCrop>
  <LinksUpToDate>false</LinksUpToDate>
  <CharactersWithSpaces>10356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2026-02-24T05:34:00Z</dcterms:created>
  <dc:creator>أ.لؤلؤة العتيق</dc:creator>
  <cp:lastModifiedBy>Fatin Kassar</cp:lastModifiedBy>
  <cp:lastPrinted>2025-09-27T16:34:00Z</cp:lastPrinted>
  <dcterms:modified xsi:type="dcterms:W3CDTF">2026-09-17T12:41:44Z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9AC0857C1B3D49BE843C9C54186EBB94_12</vt:lpwstr>
  </property>
</Properties>
</file>