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34AED1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FC508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A9B05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5CDFECE0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3E57266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58F285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00B58B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الكفايات اللغوية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14:paraId="500F928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069AAB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C7122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اختبار فتري أول كفايات لغوية ١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-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٢ </w:t>
                  </w:r>
                </w:p>
              </w:tc>
            </w:tr>
            <w:tr w14:paraId="7EB94CF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074CEF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C337FC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الأول ثانوي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السنة المشتركة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14:paraId="0917751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5CB292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DF708B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ساعة</w:t>
                  </w:r>
                </w:p>
              </w:tc>
            </w:tr>
            <w:tr w14:paraId="0C64777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F37D7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F21527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الأولى  </w:t>
                  </w:r>
                </w:p>
              </w:tc>
            </w:tr>
          </w:tbl>
          <w:p w14:paraId="0547F5D6"/>
        </w:tc>
      </w:tr>
    </w:tbl>
    <w:p w14:paraId="31B78FD8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3422AF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160DC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1BBA53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0D1B5C5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C7E7FB">
                  <w:pPr>
                    <w:spacing w:after="40"/>
                  </w:pPr>
                </w:p>
              </w:tc>
            </w:tr>
            <w:tr w14:paraId="5B4581E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B1DBA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٢٢</w:t>
                  </w:r>
                </w:p>
              </w:tc>
            </w:tr>
          </w:tbl>
          <w:p w14:paraId="14950663"/>
        </w:tc>
      </w:tr>
    </w:tbl>
    <w:p w14:paraId="31B0A990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91C6E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65BF4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1E0847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68931D">
                  <w:pPr>
                    <w:spacing w:after="40"/>
                  </w:pPr>
                </w:p>
              </w:tc>
            </w:tr>
            <w:tr w14:paraId="604B71C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46CDA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17</w:t>
                  </w:r>
                </w:p>
              </w:tc>
            </w:tr>
          </w:tbl>
          <w:p w14:paraId="4957D1E7"/>
        </w:tc>
      </w:tr>
    </w:tbl>
    <w:p w14:paraId="62B987FB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1"/>
        <w:gridCol w:w="2536"/>
        <w:gridCol w:w="846"/>
        <w:gridCol w:w="1690"/>
        <w:gridCol w:w="1692"/>
        <w:gridCol w:w="844"/>
        <w:gridCol w:w="884"/>
        <w:gridCol w:w="1653"/>
        <w:gridCol w:w="20"/>
      </w:tblGrid>
      <w:tr w14:paraId="22D5C8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A2978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9BECB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أبو بوالدي ابتغاء رضا الله    الجملة السابقة احتوت على 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38231E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E76E9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D4CAC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مفعول فيه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74BB3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مفعول لأجله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3F155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مفعول مطلق</w:t>
            </w:r>
          </w:p>
        </w:tc>
      </w:tr>
      <w:tr w14:paraId="78F6E3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67106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ED9EE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جميع المفاعيل</w:t>
            </w:r>
          </w:p>
        </w:tc>
      </w:tr>
      <w:tr w14:paraId="74B183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308A3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BF33B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مرفوعة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2F35B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مجرورة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2D7A1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منصوبة</w:t>
            </w:r>
          </w:p>
        </w:tc>
      </w:tr>
      <w:tr w14:paraId="03096A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0C840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1013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الجملة التي احتوت على اسم مجرور بالكسرة هي 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C94B8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6A6AE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A523E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قرأت عن المسلمين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5F125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ذهبت إلى المسجد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502B2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جلست إلى أبيك</w:t>
            </w:r>
          </w:p>
        </w:tc>
      </w:tr>
      <w:tr w14:paraId="2ED75C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7BF8B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00700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يزيد 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ممنوعة من الصرف لأنها</w:t>
            </w:r>
          </w:p>
        </w:tc>
      </w:tr>
      <w:tr w14:paraId="4AD535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FA8D2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CC484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صفة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FE547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علم على وزن أفعل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FA3BC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علم يشبه الفعل</w:t>
            </w:r>
          </w:p>
        </w:tc>
      </w:tr>
      <w:tr w14:paraId="7569D4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84F0F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1D2D9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تعلمت  في مدارس الحي</w:t>
            </w:r>
            <w:r>
              <w:rPr>
                <w:b/>
                <w:bCs/>
                <w:color w:val="000000"/>
                <w:sz w:val="26"/>
                <w:szCs w:val="26"/>
              </w:rPr>
              <w:t>.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      علامة اعراب كلمة مدارس هي</w:t>
            </w:r>
          </w:p>
        </w:tc>
      </w:tr>
      <w:tr w14:paraId="5ED219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F5D8F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8529F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الفتحة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A7BBA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الكسرة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D7B89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الضمة</w:t>
            </w:r>
          </w:p>
        </w:tc>
      </w:tr>
      <w:tr w14:paraId="154AE9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1881F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3DFE1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شربت الماء باردًا</w:t>
            </w:r>
            <w:r>
              <w:rPr>
                <w:b/>
                <w:bCs/>
                <w:color w:val="000000"/>
                <w:sz w:val="26"/>
                <w:szCs w:val="26"/>
              </w:rPr>
              <w:t>.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     المتمم في الجملة السابقة هو</w:t>
            </w:r>
          </w:p>
        </w:tc>
      </w:tr>
      <w:tr w14:paraId="15B5C7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E8890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C9E25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حال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FDF2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تمييز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CA86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مفعول به</w:t>
            </w:r>
          </w:p>
        </w:tc>
      </w:tr>
      <w:tr w14:paraId="3114EA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A7972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5F037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ذاكرت دروسي مساء</w:t>
            </w:r>
            <w:r>
              <w:rPr>
                <w:b/>
                <w:bCs/>
                <w:color w:val="000000"/>
                <w:sz w:val="26"/>
                <w:szCs w:val="26"/>
              </w:rPr>
              <w:t>.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نوع المتمم المنصوب هو</w:t>
            </w:r>
          </w:p>
        </w:tc>
      </w:tr>
      <w:tr w14:paraId="65D121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5B296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20DD3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مفعول به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D34DB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مفعول لأجله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592AF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مفعول فيه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ظرف زمان 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33527A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072BD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2ABAF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علامة الجر في المثنى هي 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58B167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18CBB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F0F02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الألف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39B25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الكسرة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7C0AA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الياء</w:t>
            </w:r>
          </w:p>
        </w:tc>
      </w:tr>
      <w:tr w14:paraId="593970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EEF4A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2D91A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اختاري الجملة التي احتوت على تركيب اضافي 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5CC52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8585C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827A3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كتب محمد الدرس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97840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الجو جميل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B181C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كاتب الرسالة</w:t>
            </w:r>
          </w:p>
        </w:tc>
      </w:tr>
      <w:tr w14:paraId="226E54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806D9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F7F49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منع من الصرف لأنه لون على وزن أفعل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35D2C7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C60C2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D8E4D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أحمر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CF06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صحراء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4AC77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حمراء</w:t>
            </w:r>
          </w:p>
        </w:tc>
      </w:tr>
      <w:tr w14:paraId="6F63C4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36DE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0BBD2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الكتاب وعاء ملئ علما  المتمم هو</w:t>
            </w:r>
          </w:p>
        </w:tc>
      </w:tr>
      <w:tr w14:paraId="31F182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83115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FFE72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حال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533B3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مضاف إليه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13F02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تمييز</w:t>
            </w:r>
          </w:p>
        </w:tc>
      </w:tr>
      <w:tr w14:paraId="6822B6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1A040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861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196AC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الجملة التي احتوت على فعل متعدي هي</w:t>
            </w:r>
          </w:p>
        </w:tc>
      </w:tr>
      <w:tr w14:paraId="456C9D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173E1"/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572BE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دخل محمد الفصل</w:t>
            </w:r>
          </w:p>
        </w:tc>
        <w:tc>
          <w:tcPr>
            <w:tcW w:w="287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3CC48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الحديقة جميلة</w:t>
            </w:r>
          </w:p>
        </w:tc>
        <w:tc>
          <w:tcPr>
            <w:tcW w:w="28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4BD66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ظن محمد الاختبار سهلًا</w:t>
            </w:r>
          </w:p>
        </w:tc>
      </w:tr>
      <w:tr w14:paraId="3E2941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DE976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13</w:t>
            </w:r>
          </w:p>
        </w:tc>
        <w:tc>
          <w:tcPr>
            <w:tcW w:w="8608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62822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هي علامة رفع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الأسماء الخمسة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57D074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E0D3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0CDA4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الضمة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1FC3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الألف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99AF7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الواو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EDA49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ثبوت النون</w:t>
            </w:r>
          </w:p>
        </w:tc>
      </w:tr>
      <w:tr w14:paraId="7F0EC7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04A53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14</w:t>
            </w:r>
          </w:p>
        </w:tc>
        <w:tc>
          <w:tcPr>
            <w:tcW w:w="8608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43909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الكلمات التالية يُعرب دائماً في حالة الجر؟</w:t>
            </w:r>
          </w:p>
        </w:tc>
      </w:tr>
      <w:tr w14:paraId="0305D6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FE58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E491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الحال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A178C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المضاف إليه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A374F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التمييز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BC9B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المستثنى</w:t>
            </w:r>
          </w:p>
        </w:tc>
      </w:tr>
      <w:tr w14:paraId="61BB9B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FA701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15</w:t>
            </w:r>
          </w:p>
        </w:tc>
        <w:tc>
          <w:tcPr>
            <w:tcW w:w="8608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AAACF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التغيير الذي تحدثه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كان وأخواتها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عند دخولها على الجملة الاسمية؟</w:t>
            </w:r>
          </w:p>
        </w:tc>
      </w:tr>
      <w:tr w14:paraId="768C5F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ABBF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1B0E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تنصب المبتدأ وترفع الخبر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0F42E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ترفع المبتدأ وتجزم الخبر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5ED3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تجر المبتدأ وتنصب الخبر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E9F5E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ترفع المبتدأ وتنصب الخبر</w:t>
            </w:r>
          </w:p>
        </w:tc>
      </w:tr>
      <w:tr w14:paraId="6E9847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3CCDB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16</w:t>
            </w:r>
          </w:p>
        </w:tc>
        <w:tc>
          <w:tcPr>
            <w:tcW w:w="8608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AC006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الخيارات التالية يُعد من المتممات المنصوبة في الجملة العربية؟</w:t>
            </w:r>
          </w:p>
        </w:tc>
      </w:tr>
      <w:tr w14:paraId="50CA63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E73E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821BC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المضاف إليه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712C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الفاعل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CA46A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المفعول لأجله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053B8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المبتدأ</w:t>
            </w:r>
          </w:p>
        </w:tc>
      </w:tr>
      <w:tr w14:paraId="1C8ADC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5C849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17</w:t>
            </w:r>
          </w:p>
        </w:tc>
        <w:tc>
          <w:tcPr>
            <w:tcW w:w="8608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5810D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هي المكونات الأساسية للجملة الاسمية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نواة الجملة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69DBAD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BDBE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6FD5C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الفعل والفاعل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6826B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المبتدأ والخبر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A290B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الفعل ونائب الفاعل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9608C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المبتدأ والفاعل</w:t>
            </w:r>
          </w:p>
        </w:tc>
      </w:tr>
      <w:tr w14:paraId="6D3C69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7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A5C1D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7"/>
            </w:tblGrid>
            <w:tr w14:paraId="79713F7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0B4C0D">
                  <w:pPr>
                    <w:spacing w:after="40"/>
                  </w:pPr>
                </w:p>
              </w:tc>
            </w:tr>
            <w:tr w14:paraId="2EC74A0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9DF4D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E6ED70A"/>
        </w:tc>
      </w:tr>
    </w:tbl>
    <w:p w14:paraId="41B4E9FE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1EB722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81986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C08D2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F49E17">
            <w:pPr>
              <w:spacing w:after="40"/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61885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1C16E2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A527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DFA53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الجملة الاسمية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D2A05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D6C7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تتكون من مبتدأ وخبر</w:t>
            </w:r>
          </w:p>
        </w:tc>
      </w:tr>
      <w:tr w14:paraId="65545E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02F1C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01F4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الجملة الفعلية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FF362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CC8D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متمم مجرور دائماً</w:t>
            </w:r>
          </w:p>
        </w:tc>
      </w:tr>
      <w:tr w14:paraId="746E52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BACEA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7FC8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المفعول المطلق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BF58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AD4C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تتكون من فعل وفاعل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أو نائب فاعل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3A0840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52AB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3380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المضاف إليه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D8E0C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34C8C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متمم منصوب يؤكد الفعل</w:t>
            </w:r>
          </w:p>
        </w:tc>
      </w:tr>
      <w:tr w14:paraId="7C8ABC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9AB64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4EE6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إن وأخواتها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FA3F9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663E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حرف ناسخ ينصب المبتدأ ويرفع الخبر</w:t>
            </w:r>
          </w:p>
        </w:tc>
      </w:tr>
    </w:tbl>
    <w:p w14:paraId="7168F075">
      <w:pPr>
        <w:spacing w:after="60"/>
      </w:pPr>
    </w:p>
    <w:p w14:paraId="61DDAD0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36D8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435DAE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1CC3C966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tbl>
      <w:tblPr>
        <w:tblStyle w:val="13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3738"/>
      </w:tblGrid>
      <w:tr w14:paraId="6359A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62278F67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bookmarkStart w:id="0" w:name="_Hlk99781361"/>
            <w:bookmarkEnd w:id="0"/>
          </w:p>
        </w:tc>
        <w:tc>
          <w:tcPr>
            <w:tcW w:w="2232" w:type="dxa"/>
          </w:tcPr>
          <w:p w14:paraId="22B54AB8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38" w:type="dxa"/>
          </w:tcPr>
          <w:p w14:paraId="200048B1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المادة : الكفايات اللغوية  1-2   </w:t>
            </w:r>
          </w:p>
          <w:p w14:paraId="45F16B98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59B97006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الزمن : ساعة </w:t>
            </w:r>
          </w:p>
          <w:p w14:paraId="3A0B6CCC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</w:tr>
    </w:tbl>
    <w:p w14:paraId="016A6881">
      <w:pPr>
        <w:spacing w:line="259" w:lineRule="auto"/>
        <w:rPr>
          <w:rFonts w:ascii="Calibri" w:hAnsi="Calibri" w:eastAsia="Calibri" w:cs="Arial"/>
          <w:b/>
          <w:bCs/>
          <w:sz w:val="24"/>
          <w:szCs w:val="24"/>
        </w:rPr>
      </w:pPr>
      <w:r>
        <w:rPr>
          <w:rFonts w:hint="cs" w:ascii="Calibri" w:hAnsi="Calibri" w:eastAsia="Calibri" w:cs="Arial"/>
          <w:b/>
          <w:bCs/>
          <w:sz w:val="24"/>
          <w:szCs w:val="24"/>
          <w:rtl/>
        </w:rPr>
        <w:t>بسم الله الرحمن الرحيم</w:t>
      </w:r>
    </w:p>
    <w:p w14:paraId="6A37DAFA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7BD898E9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3F6F241F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25C98E4F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40652665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اختبار الكفايات اللغوية  </w:t>
      </w:r>
      <w:r>
        <w:rPr>
          <w:rFonts w:hint="cs" w:ascii="Calibri" w:hAnsi="Calibri" w:eastAsia="Calibri" w:cs="Arial"/>
          <w:b/>
          <w:bCs/>
          <w:sz w:val="28"/>
          <w:szCs w:val="28"/>
        </w:rPr>
        <w:t>1-2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الكفاية الإملائية   </w:t>
      </w:r>
      <w:r>
        <w:rPr>
          <w:rFonts w:ascii="Calibri" w:hAnsi="Calibri" w:eastAsia="Calibri" w:cs="Arial"/>
          <w:b/>
          <w:bCs/>
          <w:sz w:val="28"/>
          <w:szCs w:val="28"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للعام الدراسي هـ</w:t>
      </w:r>
    </w:p>
    <w:tbl>
      <w:tblPr>
        <w:tblStyle w:val="1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5D1B8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5" w:type="dxa"/>
          </w:tcPr>
          <w:p w14:paraId="037EC54A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 w:ascii="Calibri" w:hAnsi="Calibri" w:eastAsia="Calibri" w:cs="Arial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31635E22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4C1F054F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03597BE7">
      <w:pPr>
        <w:spacing w:line="259" w:lineRule="auto"/>
        <w:jc w:val="left"/>
        <w:rPr>
          <w:rFonts w:ascii="Calibri" w:hAnsi="Calibri" w:eastAsia="Calibri" w:cs="Arial"/>
          <w:b/>
          <w:bCs/>
          <w:sz w:val="22"/>
          <w:szCs w:val="22"/>
        </w:rPr>
      </w:pPr>
    </w:p>
    <w:p w14:paraId="1AF30976">
      <w:pPr>
        <w:spacing w:line="259" w:lineRule="auto"/>
        <w:jc w:val="left"/>
        <w:rPr>
          <w:rFonts w:ascii="Calibri" w:hAnsi="Calibri" w:eastAsia="Calibri" w:cs="Arial"/>
          <w:b/>
          <w:bCs/>
          <w:sz w:val="22"/>
          <w:szCs w:val="22"/>
        </w:rPr>
      </w:pPr>
      <w:r>
        <w:rPr>
          <w:rFonts w:hint="cs" w:ascii="Calibri" w:hAnsi="Calibri" w:eastAsia="Calibri" w:cs="Arial"/>
          <w:b/>
          <w:bCs/>
          <w:sz w:val="22"/>
          <w:szCs w:val="2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13"/>
        <w:tblpPr w:leftFromText="180" w:rightFromText="180" w:vertAnchor="text" w:horzAnchor="margin" w:tblpY="2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FBFB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1"/>
      </w:tblGrid>
      <w:tr w14:paraId="538C0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FBF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shd w:val="clear" w:color="auto" w:fill="BFBFBF"/>
          </w:tcPr>
          <w:p w14:paraId="78BEC4B6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 20</w:t>
            </w:r>
          </w:p>
        </w:tc>
        <w:tc>
          <w:tcPr>
            <w:tcW w:w="851" w:type="dxa"/>
            <w:shd w:val="clear" w:color="auto" w:fill="BFBFBF"/>
          </w:tcPr>
          <w:p w14:paraId="498D79F2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3F0BCF8C">
      <w:pPr>
        <w:spacing w:line="259" w:lineRule="auto"/>
        <w:jc w:val="left"/>
        <w:rPr>
          <w:rFonts w:ascii="Calibri" w:hAnsi="Calibri" w:eastAsia="Calibri" w:cs="Arial"/>
          <w:b/>
          <w:bCs/>
          <w:sz w:val="30"/>
          <w:szCs w:val="30"/>
        </w:rPr>
      </w:pPr>
      <w:r>
        <w:rPr>
          <w:rFonts w:hint="cs" w:ascii="Calibri" w:hAnsi="Calibri" w:eastAsia="Calibri" w:cs="Arial"/>
          <w:b/>
          <w:bCs/>
          <w:sz w:val="30"/>
          <w:szCs w:val="30"/>
          <w:u w:val="single"/>
          <w:rtl/>
        </w:rPr>
        <w:t xml:space="preserve">السؤال الأول </w:t>
      </w:r>
      <w:r>
        <w:rPr>
          <w:rFonts w:hint="cs" w:ascii="Calibri" w:hAnsi="Calibri" w:eastAsia="Calibri" w:cs="Arial"/>
          <w:b/>
          <w:bCs/>
          <w:sz w:val="30"/>
          <w:szCs w:val="30"/>
          <w:u w:val="single"/>
        </w:rPr>
        <w:t>:</w:t>
      </w:r>
      <w:r>
        <w:rPr>
          <w:rFonts w:hint="cs" w:ascii="Calibri" w:hAnsi="Calibri" w:eastAsia="Calibri" w:cs="Arial"/>
          <w:b/>
          <w:bCs/>
          <w:sz w:val="30"/>
          <w:szCs w:val="30"/>
          <w:rtl/>
        </w:rPr>
        <w:t xml:space="preserve">   اختر الإجابة الصحيحة    </w:t>
      </w:r>
    </w:p>
    <w:tbl>
      <w:tblPr>
        <w:tblStyle w:val="13"/>
        <w:bidiVisual/>
        <w:tblW w:w="10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5"/>
        <w:gridCol w:w="708"/>
        <w:gridCol w:w="3106"/>
        <w:gridCol w:w="152"/>
        <w:gridCol w:w="3966"/>
      </w:tblGrid>
      <w:tr w14:paraId="21C09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4325F1F8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F1F1F1" w:themeFill="background1" w:themeFillShade="F2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F1F1F1" w:themeFill="background1" w:themeFillShade="F2"/>
                <w:rtl/>
                <w:lang w:bidi="ar-EG"/>
              </w:rPr>
              <w:t xml:space="preserve">أخذ الطالب الجائزة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F1F1F1" w:themeFill="background1" w:themeFillShade="F2"/>
                <w:rtl/>
                <w:lang w:bidi="ar-EG"/>
              </w:rPr>
              <w:t xml:space="preserve">.           (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F1F1F1" w:themeFill="background1" w:themeFillShade="F2"/>
                <w:rtl/>
                <w:lang w:bidi="ar-EG"/>
              </w:rPr>
              <w:t>كلمة أخذ همزتها همزة قطع لأنها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F1F1F1" w:themeFill="background1" w:themeFillShade="F2"/>
                <w:rtl/>
                <w:lang w:bidi="ar-EG"/>
              </w:rPr>
              <w:t>.....)</w:t>
            </w:r>
          </w:p>
        </w:tc>
      </w:tr>
      <w:tr w14:paraId="20107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7428CB1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أ –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ماضي ثلاثي</w:t>
            </w:r>
          </w:p>
        </w:tc>
        <w:tc>
          <w:tcPr>
            <w:tcW w:w="3106" w:type="dxa"/>
          </w:tcPr>
          <w:p w14:paraId="5C055F4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ب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أمر الثلاثي</w:t>
            </w:r>
          </w:p>
        </w:tc>
        <w:tc>
          <w:tcPr>
            <w:tcW w:w="4118" w:type="dxa"/>
            <w:gridSpan w:val="2"/>
          </w:tcPr>
          <w:p w14:paraId="5525A3F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جـ - مصدر ثلاثي</w:t>
            </w:r>
          </w:p>
        </w:tc>
      </w:tr>
      <w:tr w14:paraId="1BC5C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33D55FB7">
            <w:pPr>
              <w:bidi/>
              <w:jc w:val="left"/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>2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- "أعطى الغني الفقير مالا "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                      (  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الكلمة التي بها همزة قطع كلمة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>....)</w:t>
            </w:r>
          </w:p>
        </w:tc>
      </w:tr>
      <w:tr w14:paraId="35A7C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0DB5015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أ –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الغني</w:t>
            </w:r>
          </w:p>
        </w:tc>
        <w:tc>
          <w:tcPr>
            <w:tcW w:w="3106" w:type="dxa"/>
          </w:tcPr>
          <w:p w14:paraId="7402430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ب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>- أعطى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4118" w:type="dxa"/>
            <w:gridSpan w:val="2"/>
          </w:tcPr>
          <w:p w14:paraId="15D208C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>ـ الفقير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14:paraId="16057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00429973">
            <w:pPr>
              <w:bidi/>
              <w:jc w:val="left"/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</w:pPr>
            <w:bookmarkStart w:id="1" w:name="_Hlk107631275"/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>- "انفعل الرجل انفعالا شديدا "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 xml:space="preserve">       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>كلمة انفعال همزتها همزة وصل لأنها ......</w:t>
            </w:r>
          </w:p>
        </w:tc>
      </w:tr>
      <w:tr w14:paraId="27778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5" w:type="dxa"/>
          </w:tcPr>
          <w:p w14:paraId="6B2894D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>ماضي الفعل الخماسي</w:t>
            </w:r>
          </w:p>
        </w:tc>
        <w:tc>
          <w:tcPr>
            <w:tcW w:w="3966" w:type="dxa"/>
            <w:gridSpan w:val="3"/>
          </w:tcPr>
          <w:p w14:paraId="0EE42E2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ـ مصدر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 xml:space="preserve"> الفعل الخماسي</w:t>
            </w:r>
          </w:p>
        </w:tc>
        <w:tc>
          <w:tcPr>
            <w:tcW w:w="3966" w:type="dxa"/>
          </w:tcPr>
          <w:p w14:paraId="62CB2C8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>جـ ـ لأنها فعل سداسي</w:t>
            </w:r>
          </w:p>
        </w:tc>
      </w:tr>
      <w:tr w14:paraId="445D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306C4342">
            <w:pPr>
              <w:bidi/>
              <w:jc w:val="left"/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>-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>استعملِ الكلمة الآتية في جملة مفيدة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 xml:space="preserve">.      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>كلمة استعمل همزتها همزة وصل لأنها ....</w:t>
            </w:r>
          </w:p>
        </w:tc>
      </w:tr>
      <w:tr w14:paraId="3E19F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5" w:type="dxa"/>
          </w:tcPr>
          <w:p w14:paraId="41A10B5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rtl/>
              </w:rPr>
              <w:t>ماضي سداسي</w:t>
            </w:r>
          </w:p>
        </w:tc>
        <w:tc>
          <w:tcPr>
            <w:tcW w:w="3966" w:type="dxa"/>
            <w:gridSpan w:val="3"/>
          </w:tcPr>
          <w:p w14:paraId="5A3D332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أمر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 xml:space="preserve"> سداسي</w:t>
            </w:r>
          </w:p>
        </w:tc>
        <w:tc>
          <w:tcPr>
            <w:tcW w:w="3966" w:type="dxa"/>
          </w:tcPr>
          <w:p w14:paraId="78DFD5C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ج- مصدر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 xml:space="preserve"> سداسي</w:t>
            </w:r>
          </w:p>
        </w:tc>
      </w:tr>
      <w:bookmarkEnd w:id="1"/>
      <w:tr w14:paraId="6514D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064A225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34"/>
                <w:szCs w:val="34"/>
                <w:shd w:val="clear" w:color="auto" w:fill="D8D8D8" w:themeFill="background1" w:themeFillShade="D9"/>
                <w:rtl/>
              </w:rPr>
            </w:pPr>
            <w:bookmarkStart w:id="2" w:name="_Hlk108714843"/>
            <w:bookmarkStart w:id="3" w:name="_Hlk108717288"/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5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 xml:space="preserve">- المجموعة التي كل كلماتها همزة وصل 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34"/>
                <w:szCs w:val="34"/>
                <w:shd w:val="clear" w:color="auto" w:fill="D8D8D8" w:themeFill="background1" w:themeFillShade="D9"/>
                <w:rtl/>
              </w:rPr>
              <w:t>......</w:t>
            </w:r>
          </w:p>
        </w:tc>
      </w:tr>
      <w:tr w14:paraId="24A6A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6C459E8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امرأة – أحمد - اثنان</w:t>
            </w:r>
          </w:p>
        </w:tc>
        <w:tc>
          <w:tcPr>
            <w:tcW w:w="3258" w:type="dxa"/>
            <w:gridSpan w:val="2"/>
          </w:tcPr>
          <w:p w14:paraId="45E0CC2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امرؤ – ابن - اسم</w:t>
            </w:r>
          </w:p>
        </w:tc>
        <w:tc>
          <w:tcPr>
            <w:tcW w:w="3966" w:type="dxa"/>
          </w:tcPr>
          <w:p w14:paraId="5C041BA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ابنة – اثنتان- أكرم</w:t>
            </w:r>
          </w:p>
        </w:tc>
      </w:tr>
      <w:bookmarkEnd w:id="2"/>
      <w:tr w14:paraId="1D632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288F52AB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0"/>
                <w:szCs w:val="30"/>
                <w:shd w:val="clear" w:color="auto" w:fill="D8D8D8" w:themeFill="background1" w:themeFillShade="D9"/>
                <w:rtl/>
              </w:rPr>
              <w:t>6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shd w:val="clear" w:color="auto" w:fill="F1F1F1" w:themeFill="background1" w:themeFillShade="F2"/>
                <w:rtl/>
              </w:rPr>
              <w:t>كل الحروف همزتها همزة قطع إلا .....</w:t>
            </w:r>
          </w:p>
        </w:tc>
      </w:tr>
      <w:tr w14:paraId="5F2C1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01110A2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همزة الاستفهام</w:t>
            </w:r>
          </w:p>
        </w:tc>
        <w:tc>
          <w:tcPr>
            <w:tcW w:w="3258" w:type="dxa"/>
            <w:gridSpan w:val="2"/>
          </w:tcPr>
          <w:p w14:paraId="05BE1F8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همزة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" ال" </w:t>
            </w:r>
          </w:p>
        </w:tc>
        <w:tc>
          <w:tcPr>
            <w:tcW w:w="3966" w:type="dxa"/>
          </w:tcPr>
          <w:p w14:paraId="69CC56D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همزة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التسوية</w:t>
            </w:r>
          </w:p>
        </w:tc>
      </w:tr>
      <w:tr w14:paraId="7D421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39A4AB08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>- تكتب الهمزة المتوسطة على حرف يناسب .....</w:t>
            </w:r>
          </w:p>
        </w:tc>
      </w:tr>
      <w:tr w14:paraId="591FD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6C7B883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حركة الهمزة</w:t>
            </w:r>
          </w:p>
        </w:tc>
        <w:tc>
          <w:tcPr>
            <w:tcW w:w="3258" w:type="dxa"/>
            <w:gridSpan w:val="2"/>
          </w:tcPr>
          <w:p w14:paraId="5A268F5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ما قبل الهمزة</w:t>
            </w:r>
          </w:p>
        </w:tc>
        <w:tc>
          <w:tcPr>
            <w:tcW w:w="3966" w:type="dxa"/>
          </w:tcPr>
          <w:p w14:paraId="1456985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حركة الأقوى</w:t>
            </w:r>
          </w:p>
        </w:tc>
      </w:tr>
      <w:bookmarkEnd w:id="3"/>
      <w:tr w14:paraId="3AD4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10457" w:type="dxa"/>
            <w:gridSpan w:val="5"/>
            <w:shd w:val="clear" w:color="auto" w:fill="F2F2F2"/>
          </w:tcPr>
          <w:p w14:paraId="3570936B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 w:val="0"/>
              </w:rPr>
            </w:pPr>
            <w:bookmarkStart w:id="4" w:name="_Hlk104370651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8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–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من كان يؤمن بالله واليوم الآخر فليصل رحمه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.               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كتب الهمزة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في "يؤمن "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على الواو لأن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.......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14:paraId="4FA5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233" w:type="dxa"/>
            <w:gridSpan w:val="2"/>
          </w:tcPr>
          <w:p w14:paraId="7CF17EB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>
              <w:rPr>
                <w:rFonts w:ascii="Arial" w:hAnsi="Arial" w:eastAsia="Calibri" w:cs="Arial"/>
                <w:b/>
                <w:bCs/>
                <w:i/>
                <w:iCs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Mudir MT"/>
                <w:b/>
                <w:bCs/>
                <w:color w:val="000000"/>
                <w:sz w:val="28"/>
                <w:szCs w:val="28"/>
                <w:rtl/>
              </w:rPr>
              <w:t>ساكنة وما قبلها مضموم</w:t>
            </w:r>
          </w:p>
        </w:tc>
        <w:tc>
          <w:tcPr>
            <w:tcW w:w="3258" w:type="dxa"/>
            <w:gridSpan w:val="2"/>
          </w:tcPr>
          <w:p w14:paraId="5797966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>
              <w:rPr>
                <w:rFonts w:ascii="Arial" w:hAnsi="Arial" w:eastAsia="Calibri" w:cs="Mudir MT"/>
                <w:b/>
                <w:bCs/>
                <w:color w:val="000000"/>
                <w:sz w:val="28"/>
                <w:szCs w:val="28"/>
                <w:rtl/>
              </w:rPr>
              <w:t>مضمومة وما قبلها ساكن</w:t>
            </w:r>
          </w:p>
        </w:tc>
        <w:tc>
          <w:tcPr>
            <w:tcW w:w="3966" w:type="dxa"/>
          </w:tcPr>
          <w:p w14:paraId="6D72294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>
              <w:rPr>
                <w:rFonts w:ascii="Arial" w:hAnsi="Arial" w:eastAsia="Calibri" w:cs="Mudir MT"/>
                <w:b/>
                <w:bCs/>
                <w:color w:val="000000"/>
                <w:sz w:val="28"/>
                <w:szCs w:val="28"/>
                <w:rtl/>
              </w:rPr>
              <w:t>مضمومة وما قبلها مضموم</w:t>
            </w:r>
          </w:p>
        </w:tc>
      </w:tr>
      <w:bookmarkEnd w:id="4"/>
      <w:tr w14:paraId="0A673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2848C2D5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(مئذنة ) كتبت الهمزة على الياء لأنها  </w:t>
            </w:r>
          </w:p>
        </w:tc>
      </w:tr>
      <w:tr w14:paraId="38A6F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34FCC40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ساكنة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وما قبلها مكسور</w:t>
            </w:r>
          </w:p>
        </w:tc>
        <w:tc>
          <w:tcPr>
            <w:tcW w:w="3258" w:type="dxa"/>
            <w:gridSpan w:val="2"/>
          </w:tcPr>
          <w:p w14:paraId="5FF85F2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مكسورة وما قبلها مكسور  </w:t>
            </w:r>
          </w:p>
        </w:tc>
        <w:tc>
          <w:tcPr>
            <w:tcW w:w="3966" w:type="dxa"/>
          </w:tcPr>
          <w:p w14:paraId="5666967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مكسورة وما قبلها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ساكن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14:paraId="2D79E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777A64C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5" w:name="_Hlk113254299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10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–(ي - ب – د – ء – و- ن) عند وصل هذه الحروف تكتب الكلمة  </w:t>
            </w:r>
          </w:p>
        </w:tc>
      </w:tr>
      <w:tr w14:paraId="2F31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38B63A8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يبدأون</w:t>
            </w:r>
          </w:p>
        </w:tc>
        <w:tc>
          <w:tcPr>
            <w:tcW w:w="3258" w:type="dxa"/>
            <w:gridSpan w:val="2"/>
          </w:tcPr>
          <w:p w14:paraId="41F079D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يبدؤون</w:t>
            </w:r>
          </w:p>
        </w:tc>
        <w:tc>
          <w:tcPr>
            <w:tcW w:w="3966" w:type="dxa"/>
          </w:tcPr>
          <w:p w14:paraId="417E8E9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يبدءون</w:t>
            </w:r>
          </w:p>
        </w:tc>
      </w:tr>
      <w:tr w14:paraId="3BCC4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25835E7B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عند كتابة الهمزة المتطرفة ننظر إلى ...</w:t>
            </w:r>
          </w:p>
        </w:tc>
      </w:tr>
      <w:tr w14:paraId="43299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270D3DAA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حركة الحرف الذي قبل الهمزة</w:t>
            </w:r>
          </w:p>
        </w:tc>
        <w:tc>
          <w:tcPr>
            <w:tcW w:w="3258" w:type="dxa"/>
            <w:gridSpan w:val="2"/>
          </w:tcPr>
          <w:p w14:paraId="42035F4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حركة الهمزة</w:t>
            </w:r>
          </w:p>
        </w:tc>
        <w:tc>
          <w:tcPr>
            <w:tcW w:w="3966" w:type="dxa"/>
          </w:tcPr>
          <w:p w14:paraId="166BDDD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حركة الحرف الأقوى</w:t>
            </w:r>
          </w:p>
        </w:tc>
      </w:tr>
      <w:tr w14:paraId="0445A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2E22B34F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12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( بشاطئ) كتبت الهمزة على الياء لأن ...</w:t>
            </w:r>
          </w:p>
        </w:tc>
      </w:tr>
      <w:tr w14:paraId="05B0F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7EE47A3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6" w:name="_Hlk113221233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حركة الهمزة الكسر</w:t>
            </w:r>
          </w:p>
        </w:tc>
        <w:tc>
          <w:tcPr>
            <w:tcW w:w="3258" w:type="dxa"/>
            <w:gridSpan w:val="2"/>
          </w:tcPr>
          <w:p w14:paraId="1E3206C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حركة الأقوى الكسرة</w:t>
            </w:r>
          </w:p>
        </w:tc>
        <w:tc>
          <w:tcPr>
            <w:tcW w:w="3966" w:type="dxa"/>
          </w:tcPr>
          <w:p w14:paraId="003B802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ما قبل الهمزة مكسور</w:t>
            </w:r>
          </w:p>
        </w:tc>
      </w:tr>
      <w:bookmarkEnd w:id="6"/>
      <w:tr w14:paraId="405A5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457" w:type="dxa"/>
            <w:gridSpan w:val="5"/>
            <w:shd w:val="clear" w:color="auto" w:fill="F2F2F2"/>
          </w:tcPr>
          <w:p w14:paraId="71F78947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13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( ش – ي – ء ) عند وصل الحروف تكتب الكلمة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.......</w:t>
            </w:r>
            <w:r>
              <w:rPr>
                <w:rFonts w:ascii="Calibri" w:hAnsi="Calibri" w:eastAsia="Calibri" w:cs="Arial"/>
                <w:sz w:val="22"/>
                <w:szCs w:val="22"/>
                <w:rtl w:val="0"/>
              </w:rPr>
              <w:t xml:space="preserve"> </w:t>
            </w:r>
          </w:p>
        </w:tc>
      </w:tr>
      <w:tr w14:paraId="0EE67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65D3B97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شىء</w:t>
            </w:r>
          </w:p>
        </w:tc>
        <w:tc>
          <w:tcPr>
            <w:tcW w:w="3258" w:type="dxa"/>
            <w:gridSpan w:val="2"/>
          </w:tcPr>
          <w:p w14:paraId="067E602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شيء</w:t>
            </w:r>
          </w:p>
        </w:tc>
        <w:tc>
          <w:tcPr>
            <w:tcW w:w="3966" w:type="dxa"/>
          </w:tcPr>
          <w:p w14:paraId="393A5BF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شئ </w:t>
            </w:r>
          </w:p>
        </w:tc>
      </w:tr>
      <w:bookmarkEnd w:id="5"/>
      <w:tr w14:paraId="1E863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3BB80AE1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دعا الرجل ......طويلا</w:t>
            </w:r>
          </w:p>
        </w:tc>
      </w:tr>
      <w:tr w14:paraId="7580A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1F1C136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دعاءا</w:t>
            </w:r>
          </w:p>
        </w:tc>
        <w:tc>
          <w:tcPr>
            <w:tcW w:w="3258" w:type="dxa"/>
            <w:gridSpan w:val="2"/>
          </w:tcPr>
          <w:p w14:paraId="13221E0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دعاءً</w:t>
            </w:r>
          </w:p>
        </w:tc>
        <w:tc>
          <w:tcPr>
            <w:tcW w:w="3966" w:type="dxa"/>
          </w:tcPr>
          <w:p w14:paraId="1EE5EB4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دعأ</w:t>
            </w:r>
          </w:p>
        </w:tc>
      </w:tr>
      <w:tr w14:paraId="19A4A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457" w:type="dxa"/>
            <w:gridSpan w:val="5"/>
            <w:shd w:val="clear" w:color="auto" w:fill="F2F2F2"/>
          </w:tcPr>
          <w:p w14:paraId="62CAD04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15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إن الذئب ........مخيف</w:t>
            </w:r>
          </w:p>
        </w:tc>
      </w:tr>
      <w:tr w14:paraId="39A0E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233" w:type="dxa"/>
            <w:gridSpan w:val="2"/>
          </w:tcPr>
          <w:p w14:paraId="5CE0401D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عواؤه</w:t>
            </w:r>
          </w:p>
        </w:tc>
        <w:tc>
          <w:tcPr>
            <w:tcW w:w="3258" w:type="dxa"/>
            <w:gridSpan w:val="2"/>
          </w:tcPr>
          <w:p w14:paraId="220872A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عواءه </w:t>
            </w:r>
          </w:p>
        </w:tc>
        <w:tc>
          <w:tcPr>
            <w:tcW w:w="3966" w:type="dxa"/>
          </w:tcPr>
          <w:p w14:paraId="39241E0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عوائه   </w:t>
            </w:r>
          </w:p>
        </w:tc>
      </w:tr>
      <w:tr w14:paraId="65C1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6C03B849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16- في بلدنا .........كثيرة </w:t>
            </w:r>
            <w:r>
              <w:rPr>
                <w:rFonts w:ascii="Calibri" w:hAnsi="Calibri" w:eastAsia="Calibri" w:cs="Arial"/>
                <w:sz w:val="22"/>
                <w:szCs w:val="22"/>
                <w:rtl w:val="0"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3DFB9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5205639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منشأات</w:t>
            </w:r>
          </w:p>
        </w:tc>
        <w:tc>
          <w:tcPr>
            <w:tcW w:w="3258" w:type="dxa"/>
            <w:gridSpan w:val="2"/>
          </w:tcPr>
          <w:p w14:paraId="33CA141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منشآت </w:t>
            </w:r>
          </w:p>
        </w:tc>
        <w:tc>
          <w:tcPr>
            <w:tcW w:w="3966" w:type="dxa"/>
          </w:tcPr>
          <w:p w14:paraId="6A724CD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منشأت  </w:t>
            </w:r>
          </w:p>
        </w:tc>
      </w:tr>
      <w:tr w14:paraId="44DEF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785736D1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17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وطني شربت من ........وتنفست .........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 أكمل </w:t>
            </w:r>
          </w:p>
        </w:tc>
      </w:tr>
      <w:tr w14:paraId="0E87E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395580C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ماؤه - هواؤه </w:t>
            </w:r>
          </w:p>
        </w:tc>
        <w:tc>
          <w:tcPr>
            <w:tcW w:w="3258" w:type="dxa"/>
            <w:gridSpan w:val="2"/>
          </w:tcPr>
          <w:p w14:paraId="203B017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مائه- هواءه</w:t>
            </w:r>
          </w:p>
        </w:tc>
        <w:tc>
          <w:tcPr>
            <w:tcW w:w="3966" w:type="dxa"/>
          </w:tcPr>
          <w:p w14:paraId="12B395D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ماءه - هوائه</w:t>
            </w:r>
          </w:p>
        </w:tc>
      </w:tr>
      <w:tr w14:paraId="538F2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0F80998B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18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المجموعة التي كتبت بشكل صحيح عند تنوين الفتح   ...</w:t>
            </w:r>
          </w:p>
        </w:tc>
      </w:tr>
      <w:tr w14:paraId="2ECED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35FDDB1E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بدءا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شيئا- كفئا</w:t>
            </w:r>
          </w:p>
        </w:tc>
        <w:tc>
          <w:tcPr>
            <w:tcW w:w="3258" w:type="dxa"/>
            <w:gridSpan w:val="2"/>
          </w:tcPr>
          <w:p w14:paraId="66CBEF4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بدءً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شيءً- كفءً </w:t>
            </w:r>
          </w:p>
        </w:tc>
        <w:tc>
          <w:tcPr>
            <w:tcW w:w="3966" w:type="dxa"/>
          </w:tcPr>
          <w:p w14:paraId="38A8624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بدءً - شيئا -  كفئا   </w:t>
            </w:r>
          </w:p>
        </w:tc>
      </w:tr>
      <w:tr w14:paraId="429E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4F170EC5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19-" 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استفهام " همزتها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همزة وصل لأنها</w:t>
            </w:r>
          </w:p>
        </w:tc>
      </w:tr>
      <w:tr w14:paraId="302AA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561EB08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اسم </w:t>
            </w:r>
          </w:p>
        </w:tc>
        <w:tc>
          <w:tcPr>
            <w:tcW w:w="3258" w:type="dxa"/>
            <w:gridSpan w:val="2"/>
          </w:tcPr>
          <w:p w14:paraId="7267094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مصدر سداسي  </w:t>
            </w:r>
          </w:p>
        </w:tc>
        <w:tc>
          <w:tcPr>
            <w:tcW w:w="3966" w:type="dxa"/>
          </w:tcPr>
          <w:p w14:paraId="75DCBC2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فعل خماسي   </w:t>
            </w:r>
          </w:p>
        </w:tc>
      </w:tr>
      <w:tr w14:paraId="2C01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6EE03FE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20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الجملة التي كتبت بشكل صحيح 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. </w:t>
            </w:r>
          </w:p>
        </w:tc>
      </w:tr>
      <w:tr w14:paraId="3E697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431197C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عثمان بن عفان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ذو النورين  </w:t>
            </w:r>
          </w:p>
        </w:tc>
        <w:tc>
          <w:tcPr>
            <w:tcW w:w="3258" w:type="dxa"/>
            <w:gridSpan w:val="2"/>
          </w:tcPr>
          <w:p w14:paraId="14F9930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عثمان ابن عفان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ذو النورين</w:t>
            </w:r>
            <w:r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 </w:t>
            </w:r>
          </w:p>
        </w:tc>
        <w:tc>
          <w:tcPr>
            <w:tcW w:w="3966" w:type="dxa"/>
          </w:tcPr>
          <w:p w14:paraId="458946A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عثمان أبن عفان ذو النورين  </w:t>
            </w:r>
          </w:p>
        </w:tc>
      </w:tr>
    </w:tbl>
    <w:p w14:paraId="70547427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08ACF6D0">
      <w:pPr>
        <w:spacing w:line="259" w:lineRule="auto"/>
        <w:rPr>
          <w:rFonts w:eastAsia="Calibri" w:asciiTheme="majorBidi" w:hAnsiTheme="majorBidi" w:cstheme="majorBidi"/>
          <w:b/>
          <w:bCs/>
          <w:sz w:val="26"/>
          <w:szCs w:val="26"/>
          <w:rtl w:val="0"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>إعداد</w:t>
      </w:r>
      <w:r>
        <w:rPr>
          <w:rFonts w:hint="cs" w:eastAsia="Calibri" w:asciiTheme="majorBidi" w:hAnsiTheme="majorBidi" w:cstheme="majorBidi"/>
          <w:b/>
          <w:bCs/>
          <w:sz w:val="26"/>
          <w:szCs w:val="26"/>
        </w:rPr>
        <w:t>:</w:t>
      </w: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 موقع حلول كتبي</w:t>
      </w:r>
    </w:p>
    <w:p w14:paraId="311781D0">
      <w:pPr>
        <w:spacing w:line="259" w:lineRule="auto"/>
        <w:rPr>
          <w:rFonts w:ascii="Times New Roman" w:hAnsi="Times New Roman" w:eastAsia="Calibri" w:cs="Times New Roman"/>
          <w:b/>
          <w:bCs/>
          <w:color w:val="0000FF"/>
          <w:sz w:val="56"/>
          <w:szCs w:val="56"/>
          <w:rtl w:val="0"/>
        </w:rPr>
      </w:pPr>
      <w:r>
        <w:rPr>
          <w:rFonts w:hint="default"/>
          <w:color w:val="0000FF"/>
          <w:sz w:val="44"/>
          <w:szCs w:val="44"/>
        </w:rPr>
        <w:t xml:space="preserve"> hululktby.net </w:t>
      </w:r>
    </w:p>
    <w:p w14:paraId="12FDE3C4">
      <w:pPr>
        <w:spacing w:line="259" w:lineRule="auto"/>
        <w:rPr>
          <w:rFonts w:ascii="Times New Roman" w:hAnsi="Times New Roman" w:eastAsia="Calibri" w:cs="Times New Roman"/>
          <w:b/>
          <w:bCs/>
          <w:sz w:val="34"/>
          <w:szCs w:val="34"/>
        </w:rPr>
      </w:pPr>
    </w:p>
    <w:p w14:paraId="6E854FEB">
      <w:pPr>
        <w:spacing w:line="259" w:lineRule="auto"/>
        <w:rPr>
          <w:rFonts w:ascii="Times New Roman" w:hAnsi="Times New Roman" w:eastAsia="Calibri" w:cs="Times New Roman"/>
          <w:b/>
          <w:bCs/>
          <w:sz w:val="34"/>
          <w:szCs w:val="34"/>
        </w:rPr>
        <w:sectPr>
          <w:footerReference r:id="rId4" w:type="default"/>
          <w:pgSz w:w="11906" w:h="16838"/>
          <w:pgMar w:top="720" w:right="720" w:bottom="720" w:left="720" w:header="708" w:footer="0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pgNumType w:start="1"/>
          <w:cols w:space="708" w:num="1"/>
          <w:bidi/>
          <w:rtlGutter w:val="1"/>
          <w:docGrid w:linePitch="360" w:charSpace="0"/>
        </w:sectPr>
      </w:pPr>
    </w:p>
    <w:p w14:paraId="0B57D9B8">
      <w:pPr>
        <w:spacing w:after="160" w:line="259" w:lineRule="auto"/>
        <w:jc w:val="left"/>
        <w:rPr>
          <w:rFonts w:ascii="Calibri" w:hAnsi="Calibri" w:eastAsia="Calibri" w:cs="Arial"/>
          <w:sz w:val="22"/>
          <w:szCs w:val="22"/>
        </w:rPr>
      </w:pPr>
    </w:p>
    <w:p w14:paraId="44481853">
      <w:pPr>
        <w:spacing w:after="160" w:line="259" w:lineRule="auto"/>
        <w:jc w:val="left"/>
        <w:rPr>
          <w:rFonts w:ascii="Calibri" w:hAnsi="Calibri" w:eastAsia="Calibri" w:cs="Arial"/>
          <w:sz w:val="22"/>
          <w:szCs w:val="22"/>
        </w:rPr>
      </w:pPr>
    </w:p>
    <w:p w14:paraId="1CD9EFA3">
      <w:pPr>
        <w:spacing w:after="160" w:line="259" w:lineRule="auto"/>
        <w:jc w:val="left"/>
        <w:rPr>
          <w:rFonts w:ascii="Calibri" w:hAnsi="Calibri" w:eastAsia="Calibri" w:cs="Arial"/>
          <w:sz w:val="22"/>
          <w:szCs w:val="22"/>
        </w:rPr>
      </w:pPr>
    </w:p>
    <w:p w14:paraId="6FCAFEA1">
      <w:pPr>
        <w:spacing w:after="160" w:line="259" w:lineRule="auto"/>
        <w:jc w:val="left"/>
        <w:rPr>
          <w:rFonts w:ascii="Calibri" w:hAnsi="Calibri" w:eastAsia="Calibri" w:cs="Arial"/>
          <w:sz w:val="22"/>
          <w:szCs w:val="22"/>
          <w:rtl w:val="0"/>
        </w:rPr>
      </w:pPr>
    </w:p>
    <w:tbl>
      <w:tblPr>
        <w:tblStyle w:val="18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2736"/>
      </w:tblGrid>
      <w:tr w14:paraId="6F930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3B6C4D13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bookmarkStart w:id="7" w:name="_Hlk99781361_0"/>
            <w:bookmarkEnd w:id="7"/>
            <w:bookmarkStart w:id="8" w:name="_Hlk113996993"/>
          </w:p>
        </w:tc>
        <w:tc>
          <w:tcPr>
            <w:tcW w:w="2232" w:type="dxa"/>
          </w:tcPr>
          <w:p w14:paraId="44D5B435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556F3B15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المادة : الكفايات اللغوية 2-1</w:t>
            </w:r>
          </w:p>
          <w:p w14:paraId="273A68B3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الصف :الأول الثانوي مسارات </w:t>
            </w:r>
          </w:p>
          <w:p w14:paraId="06CF6D3A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الزمن : ساعة</w:t>
            </w:r>
          </w:p>
          <w:p w14:paraId="5E9E0783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</w:tr>
      <w:bookmarkEnd w:id="8"/>
    </w:tbl>
    <w:p w14:paraId="7619FF40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  <w:r>
        <w:rPr>
          <w:rFonts w:hint="cs" w:ascii="Calibri" w:hAnsi="Calibri" w:eastAsia="Calibri" w:cs="Arial"/>
          <w:b/>
          <w:bCs/>
          <w:sz w:val="28"/>
          <w:szCs w:val="28"/>
          <w:rtl/>
        </w:rPr>
        <w:t>اختبار الكفايات اللغوي</w:t>
      </w:r>
      <w:r>
        <w:rPr>
          <w:rFonts w:hint="eastAsia" w:ascii="Calibri" w:hAnsi="Calibri" w:eastAsia="Calibri" w:cs="Arial"/>
          <w:b/>
          <w:bCs/>
          <w:sz w:val="28"/>
          <w:szCs w:val="28"/>
          <w:rtl/>
        </w:rPr>
        <w:t>ة</w:t>
      </w:r>
      <w:r>
        <w:rPr>
          <w:rFonts w:hint="cs" w:ascii="Calibri" w:hAnsi="Calibri" w:eastAsia="Calibri" w:cs="Arial"/>
          <w:b/>
          <w:bCs/>
          <w:sz w:val="28"/>
          <w:szCs w:val="28"/>
        </w:rPr>
        <w:t xml:space="preserve">1 -2 </w:t>
      </w:r>
      <w:r>
        <w:rPr>
          <w:rFonts w:ascii="Calibri" w:hAnsi="Calibri" w:eastAsia="Calibri" w:cs="Arial"/>
          <w:b/>
          <w:bCs/>
          <w:sz w:val="28"/>
          <w:szCs w:val="28"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اختبار الكفاية النحوية  </w:t>
      </w:r>
      <w:r>
        <w:rPr>
          <w:rFonts w:ascii="Calibri" w:hAnsi="Calibri" w:eastAsia="Calibri" w:cs="Arial"/>
          <w:b/>
          <w:bCs/>
          <w:sz w:val="28"/>
          <w:szCs w:val="28"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للعام الدراسي هـ</w:t>
      </w:r>
    </w:p>
    <w:tbl>
      <w:tblPr>
        <w:tblStyle w:val="18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77A56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5" w:type="dxa"/>
          </w:tcPr>
          <w:p w14:paraId="5E623A73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 w:ascii="Calibri" w:hAnsi="Calibri" w:eastAsia="Calibri" w:cs="Arial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96945E2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56AAF5D2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>الصف : الأول الثانوي  مسارات   (      )</w:t>
            </w:r>
          </w:p>
        </w:tc>
      </w:tr>
    </w:tbl>
    <w:p w14:paraId="1FDCC359">
      <w:pPr>
        <w:spacing w:line="259" w:lineRule="auto"/>
        <w:rPr>
          <w:rFonts w:ascii="Calibri" w:hAnsi="Calibri" w:eastAsia="Calibri" w:cs="Arial"/>
          <w:sz w:val="22"/>
          <w:szCs w:val="22"/>
        </w:rPr>
      </w:pPr>
    </w:p>
    <w:p w14:paraId="733EEDB1">
      <w:pPr>
        <w:spacing w:line="259" w:lineRule="auto"/>
        <w:rPr>
          <w:rFonts w:ascii="Calibri" w:hAnsi="Calibri" w:eastAsia="Calibri" w:cs="Arial"/>
          <w:sz w:val="22"/>
          <w:szCs w:val="22"/>
        </w:rPr>
      </w:pPr>
    </w:p>
    <w:tbl>
      <w:tblPr>
        <w:tblStyle w:val="18"/>
        <w:tblpPr w:leftFromText="180" w:rightFromText="180" w:vertAnchor="text" w:horzAnchor="margin" w:tblpY="2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FBFB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1"/>
      </w:tblGrid>
      <w:tr w14:paraId="6BF1F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FBF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shd w:val="clear" w:color="auto" w:fill="BFBFBF"/>
          </w:tcPr>
          <w:p w14:paraId="5031A0A0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 20</w:t>
            </w:r>
          </w:p>
        </w:tc>
        <w:tc>
          <w:tcPr>
            <w:tcW w:w="851" w:type="dxa"/>
            <w:shd w:val="clear" w:color="auto" w:fill="BFBFBF"/>
          </w:tcPr>
          <w:p w14:paraId="1AEC07BF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3D1AA7F1">
      <w:pPr>
        <w:spacing w:line="259" w:lineRule="auto"/>
        <w:jc w:val="left"/>
        <w:rPr>
          <w:rFonts w:ascii="Calibri" w:hAnsi="Calibri" w:eastAsia="Calibri" w:cs="Arial"/>
          <w:b/>
          <w:bCs/>
          <w:sz w:val="30"/>
          <w:szCs w:val="30"/>
        </w:rPr>
      </w:pPr>
      <w:r>
        <w:rPr>
          <w:rFonts w:hint="cs" w:ascii="Calibri" w:hAnsi="Calibri" w:eastAsia="Calibri" w:cs="Arial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18"/>
        <w:bidiVisual/>
        <w:tblW w:w="10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8"/>
        <w:gridCol w:w="3963"/>
        <w:gridCol w:w="3543"/>
      </w:tblGrid>
      <w:tr w14:paraId="025FD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42A9AD08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9" w:name="_Hlk120612066"/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1- خذ النصيحة من ........</w:t>
            </w:r>
          </w:p>
        </w:tc>
      </w:tr>
      <w:tr w14:paraId="17CC5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31939DD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أبوك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963" w:type="dxa"/>
          </w:tcPr>
          <w:p w14:paraId="071C045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أبيك </w:t>
            </w:r>
          </w:p>
        </w:tc>
        <w:tc>
          <w:tcPr>
            <w:tcW w:w="3543" w:type="dxa"/>
          </w:tcPr>
          <w:p w14:paraId="58DFABB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أباك</w:t>
            </w:r>
          </w:p>
        </w:tc>
      </w:tr>
      <w:tr w14:paraId="782D7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143CB661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2- الضبط الصحيح لما تحته خط فيما يلي :     تنزهت في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حدائق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كثيرة.</w:t>
            </w:r>
          </w:p>
        </w:tc>
      </w:tr>
      <w:tr w14:paraId="67218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3178" w:type="dxa"/>
          </w:tcPr>
          <w:p w14:paraId="02EC02E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تنزهت في حدائقَ كثيرة.</w:t>
            </w:r>
          </w:p>
        </w:tc>
        <w:tc>
          <w:tcPr>
            <w:tcW w:w="3963" w:type="dxa"/>
          </w:tcPr>
          <w:p w14:paraId="3337A74A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miri" w:hAnsi="Amiri" w:eastAsia="Calibri" w:cs="Amiri"/>
                <w:b/>
                <w:bCs/>
                <w:sz w:val="28"/>
                <w:szCs w:val="28"/>
                <w:rtl/>
              </w:rPr>
              <w:t>تنزهت في حدائق</w:t>
            </w:r>
            <w:r>
              <w:rPr>
                <w:rFonts w:hint="cs" w:ascii="Amiri" w:hAnsi="Amiri" w:eastAsia="Calibri" w:cs="Amiri"/>
                <w:b/>
                <w:bCs/>
                <w:sz w:val="28"/>
                <w:szCs w:val="28"/>
                <w:rtl/>
              </w:rPr>
              <w:t>ِ</w:t>
            </w:r>
            <w:r>
              <w:rPr>
                <w:rFonts w:ascii="Amiri" w:hAnsi="Amiri" w:eastAsia="Calibri" w:cs="Amir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miri" w:hAnsi="Amiri" w:eastAsia="Calibri" w:cs="Amiri"/>
                <w:b/>
                <w:bCs/>
                <w:sz w:val="28"/>
                <w:szCs w:val="28"/>
                <w:rtl/>
              </w:rPr>
              <w:t>كثيرة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7919A02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تنزهت في حدائقُ كثيرة.</w:t>
            </w:r>
          </w:p>
        </w:tc>
      </w:tr>
      <w:tr w14:paraId="3BD84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0C9B45FA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3-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" وصل المسافر متأخرا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"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كلمة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"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متأخرا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"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تعرب</w:t>
            </w:r>
          </w:p>
        </w:tc>
      </w:tr>
      <w:tr w14:paraId="1417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7319B0C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به   </w:t>
            </w:r>
          </w:p>
        </w:tc>
        <w:tc>
          <w:tcPr>
            <w:tcW w:w="3963" w:type="dxa"/>
          </w:tcPr>
          <w:p w14:paraId="3B9EAD0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حال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43" w:type="dxa"/>
          </w:tcPr>
          <w:p w14:paraId="516112B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تمييز </w:t>
            </w:r>
          </w:p>
        </w:tc>
      </w:tr>
      <w:tr w14:paraId="2BD7E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5E10213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4- المضاف إليه يأتي ......</w:t>
            </w:r>
          </w:p>
        </w:tc>
      </w:tr>
      <w:tr w14:paraId="51064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3178" w:type="dxa"/>
          </w:tcPr>
          <w:p w14:paraId="15387E0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معرفة.</w:t>
            </w:r>
          </w:p>
        </w:tc>
        <w:tc>
          <w:tcPr>
            <w:tcW w:w="3963" w:type="dxa"/>
          </w:tcPr>
          <w:p w14:paraId="3347BAB2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نكرة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61D2049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معرفة أو نكرة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33742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77F6003D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 w:val="0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–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ألقى الشاعر .....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           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أكمل بمثنى مناسب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278AF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3178" w:type="dxa"/>
          </w:tcPr>
          <w:p w14:paraId="0A366F0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>
              <w:rPr>
                <w:rFonts w:ascii="Arial" w:hAnsi="Arial" w:eastAsia="Calibri" w:cs="Arial"/>
                <w:b/>
                <w:bCs/>
                <w:i/>
                <w:iCs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قصيدتان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963" w:type="dxa"/>
          </w:tcPr>
          <w:p w14:paraId="654D9B0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ب- قصيدتين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6D42678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- قصيدةً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    </w:t>
            </w:r>
          </w:p>
        </w:tc>
      </w:tr>
      <w:tr w14:paraId="25F5F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186CEE1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10" w:name="_Hlk121903398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6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"أقبل الرجل مبتسما "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                  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اجعل العبارة للمثنى وغير ما يلزم .</w:t>
            </w:r>
          </w:p>
        </w:tc>
      </w:tr>
      <w:tr w14:paraId="5EF4D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178" w:type="dxa"/>
          </w:tcPr>
          <w:p w14:paraId="6778CF6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hint="cs" w:ascii="Arial" w:hAnsi="Arial" w:eastAsia="Calibri" w:cs="Arial"/>
                <w:b/>
                <w:bCs/>
                <w:sz w:val="26"/>
                <w:szCs w:val="26"/>
                <w:rtl/>
              </w:rPr>
              <w:t>" أقبل الرجلان مبتسمين.</w:t>
            </w:r>
          </w:p>
        </w:tc>
        <w:tc>
          <w:tcPr>
            <w:tcW w:w="3963" w:type="dxa"/>
          </w:tcPr>
          <w:p w14:paraId="20BA3C7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أقبل الرجلان مبتسمان</w:t>
            </w:r>
          </w:p>
        </w:tc>
        <w:tc>
          <w:tcPr>
            <w:tcW w:w="3543" w:type="dxa"/>
          </w:tcPr>
          <w:p w14:paraId="23ADD5E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أقبل الرجلين مبتسمين</w:t>
            </w:r>
          </w:p>
        </w:tc>
      </w:tr>
      <w:bookmarkEnd w:id="10"/>
      <w:tr w14:paraId="3B8F3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70E5D0FB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من الأفعال التي تنصب مفعولين:</w:t>
            </w:r>
          </w:p>
        </w:tc>
      </w:tr>
      <w:tr w14:paraId="4F4B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7FCCD520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قرأ – سمع –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رأى</w:t>
            </w:r>
          </w:p>
        </w:tc>
        <w:tc>
          <w:tcPr>
            <w:tcW w:w="3963" w:type="dxa"/>
          </w:tcPr>
          <w:p w14:paraId="701916D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كان – أصبح - أضحى</w:t>
            </w:r>
          </w:p>
        </w:tc>
        <w:tc>
          <w:tcPr>
            <w:tcW w:w="3543" w:type="dxa"/>
          </w:tcPr>
          <w:p w14:paraId="0D8F58B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ظن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حسب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علم.</w:t>
            </w:r>
          </w:p>
        </w:tc>
      </w:tr>
      <w:tr w14:paraId="0933B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2AA4A3F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8-اجعل كلمة " العالم " مضاف وغير ما يلزم :</w:t>
            </w:r>
          </w:p>
        </w:tc>
      </w:tr>
      <w:tr w14:paraId="1C47E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213190A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قابلت عالم الأحياء  </w:t>
            </w:r>
          </w:p>
        </w:tc>
        <w:tc>
          <w:tcPr>
            <w:tcW w:w="3963" w:type="dxa"/>
          </w:tcPr>
          <w:p w14:paraId="058618E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قابلت العالم المشهور .</w:t>
            </w:r>
          </w:p>
        </w:tc>
        <w:tc>
          <w:tcPr>
            <w:tcW w:w="3543" w:type="dxa"/>
          </w:tcPr>
          <w:p w14:paraId="04751F8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استفدت من كتاب العالم      </w:t>
            </w:r>
          </w:p>
        </w:tc>
      </w:tr>
      <w:tr w14:paraId="68B3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</w:tcPr>
          <w:p w14:paraId="0E5B896B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"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لعثمان فضائل كبري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" .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     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(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عثمان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)اسم ممنوع من الصرف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مجرور بالفتحة لأنه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</w:t>
            </w:r>
          </w:p>
        </w:tc>
      </w:tr>
      <w:tr w14:paraId="69E9F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4AB7F68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اسم أعجمي</w:t>
            </w:r>
          </w:p>
        </w:tc>
        <w:tc>
          <w:tcPr>
            <w:tcW w:w="3963" w:type="dxa"/>
          </w:tcPr>
          <w:p w14:paraId="0E79248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اسم منتهي بألف ونون زائدتان</w:t>
            </w:r>
          </w:p>
        </w:tc>
        <w:tc>
          <w:tcPr>
            <w:tcW w:w="3543" w:type="dxa"/>
          </w:tcPr>
          <w:p w14:paraId="587A610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اسم على وزن الفعل </w:t>
            </w:r>
          </w:p>
        </w:tc>
      </w:tr>
      <w:tr w14:paraId="36C40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</w:tcPr>
          <w:p w14:paraId="4EC355EC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10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جميع المفاعيل وأشباه المفاعيل .......</w:t>
            </w:r>
          </w:p>
        </w:tc>
      </w:tr>
      <w:tr w14:paraId="4459C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19EFE81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مرفوعة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963" w:type="dxa"/>
          </w:tcPr>
          <w:p w14:paraId="23A7BEC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منصوبة</w:t>
            </w:r>
          </w:p>
        </w:tc>
        <w:tc>
          <w:tcPr>
            <w:tcW w:w="3543" w:type="dxa"/>
          </w:tcPr>
          <w:p w14:paraId="754DCA6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مجرورة.</w:t>
            </w:r>
          </w:p>
        </w:tc>
      </w:tr>
      <w:tr w14:paraId="2CE52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42C223D3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11-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حسب الجاهل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الأمر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 . . . .</w:t>
            </w:r>
          </w:p>
        </w:tc>
      </w:tr>
      <w:tr w14:paraId="29650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D7BBC0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 سهلٌ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3EE9C91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سهلٍ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29D3475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سهلًا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1550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23E4A310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12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شرحتُ المسألة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.......</w:t>
            </w:r>
          </w:p>
        </w:tc>
      </w:tr>
      <w:tr w14:paraId="1B28A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456CD55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شرحا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963" w:type="dxa"/>
          </w:tcPr>
          <w:p w14:paraId="7B40903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شرحٌ</w:t>
            </w:r>
          </w:p>
        </w:tc>
        <w:tc>
          <w:tcPr>
            <w:tcW w:w="3543" w:type="dxa"/>
          </w:tcPr>
          <w:p w14:paraId="76EA721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شرحٍ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23A90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01F80A20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13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اشتريت جراما ذهبا  (ذهبا) تعرب</w:t>
            </w:r>
          </w:p>
        </w:tc>
      </w:tr>
      <w:tr w14:paraId="3EAA2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276836A7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به </w:t>
            </w:r>
          </w:p>
        </w:tc>
        <w:tc>
          <w:tcPr>
            <w:tcW w:w="3963" w:type="dxa"/>
          </w:tcPr>
          <w:p w14:paraId="6405627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تمييز   </w:t>
            </w:r>
          </w:p>
        </w:tc>
        <w:tc>
          <w:tcPr>
            <w:tcW w:w="3543" w:type="dxa"/>
          </w:tcPr>
          <w:p w14:paraId="3DA0034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حال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10FC4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20C7184F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14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  وقف الشاعر منشداً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.      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(منشدا) تعرب</w:t>
            </w:r>
          </w:p>
        </w:tc>
      </w:tr>
      <w:tr w14:paraId="19B74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384FCC5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حال</w:t>
            </w:r>
          </w:p>
        </w:tc>
        <w:tc>
          <w:tcPr>
            <w:tcW w:w="3963" w:type="dxa"/>
          </w:tcPr>
          <w:p w14:paraId="685F492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مفعول به   </w:t>
            </w:r>
          </w:p>
        </w:tc>
        <w:tc>
          <w:tcPr>
            <w:tcW w:w="3543" w:type="dxa"/>
          </w:tcPr>
          <w:p w14:paraId="2A870AD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تمييز </w:t>
            </w:r>
          </w:p>
        </w:tc>
      </w:tr>
      <w:tr w14:paraId="60258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27E3905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15-اجعل كلمة " مفاتيح " مجرورة بالفتحة نيابة عن الكسرة:   </w:t>
            </w:r>
          </w:p>
        </w:tc>
      </w:tr>
      <w:tr w14:paraId="7B06E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1B73557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فقدت مفتاحا من المفاتيح </w:t>
            </w:r>
          </w:p>
        </w:tc>
        <w:tc>
          <w:tcPr>
            <w:tcW w:w="3963" w:type="dxa"/>
          </w:tcPr>
          <w:p w14:paraId="32A3325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فقدت مفتاحا من مفاتيح المنزل      </w:t>
            </w:r>
          </w:p>
        </w:tc>
        <w:tc>
          <w:tcPr>
            <w:tcW w:w="3543" w:type="dxa"/>
          </w:tcPr>
          <w:p w14:paraId="39CFFC1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فقدت مفتاحا من مفاتيح كثيرة    </w:t>
            </w:r>
          </w:p>
        </w:tc>
      </w:tr>
      <w:tr w14:paraId="2F216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526CB325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16-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أكرمَ محمدٌ ذا الخلق  (المفعول به) (ذا)</w:t>
            </w:r>
          </w:p>
        </w:tc>
      </w:tr>
      <w:tr w14:paraId="635A8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2F2464C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منصوب بالألف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963" w:type="dxa"/>
          </w:tcPr>
          <w:p w14:paraId="223A5C5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منصوب بالفتحة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33F544B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منصوب بالكسرة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7B5E0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23CFF105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17-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قال تعالى "إني رأيت أحد عشر كوكبا " التمييز هنا كلمة</w:t>
            </w:r>
          </w:p>
        </w:tc>
      </w:tr>
      <w:tr w14:paraId="5DD2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1F8BB0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أحد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963" w:type="dxa"/>
          </w:tcPr>
          <w:p w14:paraId="1E2AD9ED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عشر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6CF7144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كوكبا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0DB3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67178E1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18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التركيب الإضافي فيما يلي </w:t>
            </w:r>
          </w:p>
        </w:tc>
      </w:tr>
      <w:tr w14:paraId="574A6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38F1C89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كتابٌ جديد </w:t>
            </w:r>
          </w:p>
        </w:tc>
        <w:tc>
          <w:tcPr>
            <w:tcW w:w="3963" w:type="dxa"/>
          </w:tcPr>
          <w:p w14:paraId="2EA9C8A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الكتاب جديد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43" w:type="dxa"/>
          </w:tcPr>
          <w:p w14:paraId="4283D9E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كتابُ المعلم  </w:t>
            </w:r>
          </w:p>
        </w:tc>
      </w:tr>
      <w:tr w14:paraId="7E46B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5C95EA3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19-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الكتاب وعاء ملئ علما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  إعراب كلمة "علما " </w:t>
            </w:r>
          </w:p>
        </w:tc>
      </w:tr>
      <w:tr w14:paraId="53A35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7934B18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به </w:t>
            </w:r>
          </w:p>
        </w:tc>
        <w:tc>
          <w:tcPr>
            <w:tcW w:w="3963" w:type="dxa"/>
          </w:tcPr>
          <w:p w14:paraId="758CA1D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2F2904A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تمييز     </w:t>
            </w:r>
          </w:p>
        </w:tc>
      </w:tr>
      <w:tr w14:paraId="091C2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3"/>
            <w:shd w:val="clear" w:color="auto" w:fill="D9D9D9"/>
          </w:tcPr>
          <w:p w14:paraId="3CCFC097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20-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أحببت وطني مخلصا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"  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إعراب مخلصا</w:t>
            </w:r>
          </w:p>
        </w:tc>
      </w:tr>
      <w:tr w14:paraId="7E816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1880AD4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به </w:t>
            </w:r>
          </w:p>
        </w:tc>
        <w:tc>
          <w:tcPr>
            <w:tcW w:w="3963" w:type="dxa"/>
          </w:tcPr>
          <w:p w14:paraId="1B85652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678543A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تمييز     </w:t>
            </w:r>
          </w:p>
        </w:tc>
      </w:tr>
      <w:bookmarkEnd w:id="9"/>
    </w:tbl>
    <w:p w14:paraId="451A78C0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2397412F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bookmarkStart w:id="11" w:name="_Hlk122461372"/>
    </w:p>
    <w:p w14:paraId="3427F3DB">
      <w:pPr>
        <w:spacing w:line="259" w:lineRule="auto"/>
        <w:rPr>
          <w:rFonts w:eastAsia="Calibri" w:asciiTheme="majorBidi" w:hAnsiTheme="majorBidi" w:cstheme="majorBidi"/>
          <w:b/>
          <w:bCs/>
          <w:sz w:val="36"/>
          <w:szCs w:val="36"/>
          <w:rtl w:val="0"/>
        </w:rPr>
      </w:pPr>
      <w:r>
        <w:rPr>
          <w:rFonts w:hint="cs" w:eastAsia="Calibri" w:asciiTheme="majorBidi" w:hAnsiTheme="majorBidi" w:cstheme="majorBidi"/>
          <w:b/>
          <w:bCs/>
          <w:sz w:val="36"/>
          <w:szCs w:val="36"/>
          <w:rtl/>
        </w:rPr>
        <w:t xml:space="preserve">رابط الإجابة عن الاختبار </w:t>
      </w:r>
    </w:p>
    <w:p w14:paraId="07141AF0">
      <w:pPr>
        <w:spacing w:line="259" w:lineRule="auto"/>
        <w:rPr>
          <w:rFonts w:ascii="Times New Roman" w:hAnsi="Times New Roman" w:eastAsia="Calibri" w:cs="Times New Roman"/>
          <w:b/>
          <w:bCs/>
          <w:color w:val="0000FF"/>
          <w:sz w:val="48"/>
          <w:szCs w:val="48"/>
          <w:u w:val="single"/>
          <w:rtl w:val="0"/>
        </w:rPr>
      </w:pPr>
      <w:r>
        <w:rPr>
          <w:rFonts w:hint="default"/>
        </w:rPr>
        <w:t xml:space="preserve"> </w:t>
      </w:r>
      <w:r>
        <w:rPr>
          <w:rFonts w:hint="default"/>
          <w:color w:val="0000FF"/>
          <w:sz w:val="36"/>
          <w:szCs w:val="36"/>
          <w:u w:val="single"/>
        </w:rPr>
        <w:t xml:space="preserve">hululktby.net </w:t>
      </w:r>
    </w:p>
    <w:p w14:paraId="0EAB679D">
      <w:pPr>
        <w:spacing w:line="259" w:lineRule="auto"/>
        <w:rPr>
          <w:rFonts w:ascii="Times New Roman" w:hAnsi="Times New Roman" w:eastAsia="Calibri" w:cs="Times New Roman"/>
          <w:b/>
          <w:bCs/>
          <w:sz w:val="36"/>
          <w:szCs w:val="36"/>
        </w:rPr>
      </w:pPr>
    </w:p>
    <w:bookmarkEnd w:id="11"/>
    <w:p w14:paraId="7BC2F385">
      <w:pPr>
        <w:spacing w:line="259" w:lineRule="auto"/>
        <w:rPr>
          <w:rFonts w:ascii="Times New Roman" w:hAnsi="Times New Roman" w:eastAsia="Calibri" w:cs="Times New Roman"/>
          <w:b/>
          <w:bCs/>
          <w:sz w:val="36"/>
          <w:szCs w:val="36"/>
        </w:rPr>
        <w:sectPr>
          <w:pgSz w:w="11906" w:h="16838"/>
          <w:pgMar w:top="720" w:right="720" w:bottom="720" w:left="720" w:header="0" w:footer="0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010522CA">
      <w:pPr>
        <w:spacing w:after="160" w:line="259" w:lineRule="auto"/>
        <w:jc w:val="left"/>
        <w:rPr>
          <w:rFonts w:ascii="Calibri" w:hAnsi="Calibri" w:eastAsia="Calibri" w:cs="Arial"/>
          <w:sz w:val="22"/>
          <w:szCs w:val="22"/>
        </w:rPr>
      </w:pPr>
    </w:p>
    <w:p w14:paraId="3D146165">
      <w:pPr>
        <w:spacing w:after="160" w:line="259" w:lineRule="auto"/>
        <w:jc w:val="left"/>
        <w:rPr>
          <w:rFonts w:ascii="Calibri" w:hAnsi="Calibri" w:eastAsia="Calibri" w:cs="Arial"/>
          <w:sz w:val="22"/>
          <w:szCs w:val="22"/>
        </w:rPr>
      </w:pPr>
    </w:p>
    <w:tbl>
      <w:tblPr>
        <w:tblStyle w:val="19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2736"/>
      </w:tblGrid>
      <w:tr w14:paraId="3E1F8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59ABBD6B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bookmarkStart w:id="12" w:name="_Hlk99781361_1"/>
            <w:bookmarkEnd w:id="12"/>
            <w:bookmarkStart w:id="13" w:name="_Hlk113996993_0"/>
          </w:p>
        </w:tc>
        <w:tc>
          <w:tcPr>
            <w:tcW w:w="2232" w:type="dxa"/>
          </w:tcPr>
          <w:p w14:paraId="2C8E9F0C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76784C6C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المادة : الكفايات اللغوية 1-٢</w:t>
            </w:r>
          </w:p>
          <w:p w14:paraId="0018CCDD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الصف :الأول الثانوي مسارات </w:t>
            </w:r>
          </w:p>
          <w:p w14:paraId="5277F70D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الزمن : ساعة</w:t>
            </w:r>
          </w:p>
          <w:p w14:paraId="5F4D937A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</w:tr>
      <w:bookmarkEnd w:id="13"/>
    </w:tbl>
    <w:p w14:paraId="5B003A03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32BE79C1">
      <w:pPr>
        <w:spacing w:line="259" w:lineRule="auto"/>
        <w:jc w:val="left"/>
        <w:rPr>
          <w:rFonts w:ascii="Calibri" w:hAnsi="Calibri" w:eastAsia="Calibri" w:cs="Arial"/>
          <w:b/>
          <w:bCs/>
          <w:sz w:val="28"/>
          <w:szCs w:val="28"/>
        </w:rPr>
      </w:pPr>
    </w:p>
    <w:p w14:paraId="5051B3D5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696CE099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  <w:r>
        <w:rPr>
          <w:rFonts w:hint="cs" w:ascii="Calibri" w:hAnsi="Calibri" w:eastAsia="Calibri" w:cs="Arial"/>
          <w:b/>
          <w:bCs/>
          <w:sz w:val="28"/>
          <w:szCs w:val="28"/>
          <w:rtl/>
        </w:rPr>
        <w:t>اختبار الكفايات اللغوي</w:t>
      </w:r>
      <w:r>
        <w:rPr>
          <w:rFonts w:hint="eastAsia" w:ascii="Calibri" w:hAnsi="Calibri" w:eastAsia="Calibri" w:cs="Arial"/>
          <w:b/>
          <w:bCs/>
          <w:sz w:val="28"/>
          <w:szCs w:val="28"/>
          <w:rtl/>
        </w:rPr>
        <w:t>ة</w:t>
      </w:r>
      <w:r>
        <w:rPr>
          <w:rFonts w:hint="cs" w:ascii="Calibri" w:hAnsi="Calibri" w:eastAsia="Calibri" w:cs="Arial"/>
          <w:b/>
          <w:bCs/>
          <w:sz w:val="28"/>
          <w:szCs w:val="28"/>
        </w:rPr>
        <w:t xml:space="preserve">1 -2 </w:t>
      </w:r>
      <w:r>
        <w:rPr>
          <w:rFonts w:ascii="Calibri" w:hAnsi="Calibri" w:eastAsia="Calibri" w:cs="Arial"/>
          <w:b/>
          <w:bCs/>
          <w:sz w:val="28"/>
          <w:szCs w:val="28"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اختبار الكفاية النحوية  </w:t>
      </w:r>
      <w:r>
        <w:rPr>
          <w:rFonts w:ascii="Calibri" w:hAnsi="Calibri" w:eastAsia="Calibri" w:cs="Arial"/>
          <w:b/>
          <w:bCs/>
          <w:sz w:val="28"/>
          <w:szCs w:val="28"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للعام الدراسي هـ</w:t>
      </w:r>
    </w:p>
    <w:tbl>
      <w:tblPr>
        <w:tblStyle w:val="1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66366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5" w:type="dxa"/>
          </w:tcPr>
          <w:p w14:paraId="10F12ED8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 w:ascii="Calibri" w:hAnsi="Calibri" w:eastAsia="Calibri" w:cs="Arial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F9EBF1B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58162FD8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>الصف : الأول الثانوي  مسارات   (      )</w:t>
            </w:r>
          </w:p>
        </w:tc>
      </w:tr>
    </w:tbl>
    <w:p w14:paraId="4FC53B66">
      <w:pPr>
        <w:spacing w:line="259" w:lineRule="auto"/>
        <w:jc w:val="left"/>
        <w:rPr>
          <w:rFonts w:ascii="Calibri" w:hAnsi="Calibri" w:eastAsia="Calibri" w:cs="Arial"/>
          <w:sz w:val="22"/>
          <w:szCs w:val="22"/>
        </w:rPr>
      </w:pPr>
    </w:p>
    <w:tbl>
      <w:tblPr>
        <w:tblStyle w:val="19"/>
        <w:tblpPr w:leftFromText="180" w:rightFromText="180" w:vertAnchor="text" w:horzAnchor="margin" w:tblpY="2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FBFB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1"/>
      </w:tblGrid>
      <w:tr w14:paraId="31F29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shd w:val="clear" w:color="auto" w:fill="BFBFBF"/>
          </w:tcPr>
          <w:p w14:paraId="5C84A3BA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 20</w:t>
            </w:r>
          </w:p>
        </w:tc>
        <w:tc>
          <w:tcPr>
            <w:tcW w:w="851" w:type="dxa"/>
            <w:shd w:val="clear" w:color="auto" w:fill="BFBFBF"/>
          </w:tcPr>
          <w:p w14:paraId="6789F115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43708D55">
      <w:pPr>
        <w:spacing w:line="259" w:lineRule="auto"/>
        <w:jc w:val="left"/>
        <w:rPr>
          <w:rFonts w:ascii="Calibri" w:hAnsi="Calibri" w:eastAsia="Calibri" w:cs="Arial"/>
          <w:b/>
          <w:bCs/>
          <w:sz w:val="30"/>
          <w:szCs w:val="30"/>
        </w:rPr>
      </w:pPr>
      <w:r>
        <w:rPr>
          <w:rFonts w:hint="cs" w:ascii="Calibri" w:hAnsi="Calibri" w:eastAsia="Calibri" w:cs="Arial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19"/>
        <w:bidiVisual/>
        <w:tblW w:w="10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8"/>
        <w:gridCol w:w="136"/>
        <w:gridCol w:w="3827"/>
        <w:gridCol w:w="3543"/>
      </w:tblGrid>
      <w:tr w14:paraId="7CF36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4FEAC77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14" w:name="_Hlk120612066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المضاف يكون .......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  </w:t>
            </w:r>
          </w:p>
        </w:tc>
      </w:tr>
      <w:tr w14:paraId="03AF0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2092FC5F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نكرة </w:t>
            </w:r>
          </w:p>
        </w:tc>
        <w:tc>
          <w:tcPr>
            <w:tcW w:w="3963" w:type="dxa"/>
            <w:gridSpan w:val="2"/>
          </w:tcPr>
          <w:p w14:paraId="41E893F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معرفة </w:t>
            </w:r>
          </w:p>
        </w:tc>
        <w:tc>
          <w:tcPr>
            <w:tcW w:w="3543" w:type="dxa"/>
          </w:tcPr>
          <w:p w14:paraId="1281413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نكرة أو معرفة</w:t>
            </w:r>
          </w:p>
        </w:tc>
      </w:tr>
      <w:tr w14:paraId="78318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6D80906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2-الجملة التي كتبت بشكل صحيح:</w:t>
            </w:r>
          </w:p>
        </w:tc>
      </w:tr>
      <w:tr w14:paraId="2D852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1F6E2C5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استفدت من ذو الخبرة .</w:t>
            </w:r>
          </w:p>
        </w:tc>
        <w:tc>
          <w:tcPr>
            <w:tcW w:w="3963" w:type="dxa"/>
            <w:gridSpan w:val="2"/>
          </w:tcPr>
          <w:p w14:paraId="60A8C55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استفدت من ذا الخبرة.</w:t>
            </w:r>
          </w:p>
        </w:tc>
        <w:tc>
          <w:tcPr>
            <w:tcW w:w="3543" w:type="dxa"/>
          </w:tcPr>
          <w:p w14:paraId="45A6DD5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استفدت من ذي الخبرة.</w:t>
            </w:r>
          </w:p>
        </w:tc>
      </w:tr>
      <w:tr w14:paraId="5B1D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698CD6E9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أحمد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طالب متميز.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  كلمة "أحمد" ممنوعة من الصرف لأنها......</w:t>
            </w:r>
          </w:p>
        </w:tc>
      </w:tr>
      <w:tr w14:paraId="521A7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1BE35E8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صفة على وزن أفعل </w:t>
            </w:r>
          </w:p>
        </w:tc>
        <w:tc>
          <w:tcPr>
            <w:tcW w:w="3963" w:type="dxa"/>
            <w:gridSpan w:val="2"/>
          </w:tcPr>
          <w:p w14:paraId="7CAD544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علم يشبه الفعل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43" w:type="dxa"/>
          </w:tcPr>
          <w:p w14:paraId="20860FD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علم أعجمي </w:t>
            </w:r>
          </w:p>
        </w:tc>
      </w:tr>
      <w:tr w14:paraId="4FA5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5C4EA1E6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4-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قال تعالى " ومن يرغب عن ملة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إبراهيم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إلا من سفه نفسه" إعراب "إبراهيم "</w:t>
            </w:r>
          </w:p>
        </w:tc>
      </w:tr>
      <w:tr w14:paraId="42EB8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4" w:type="dxa"/>
            <w:gridSpan w:val="2"/>
          </w:tcPr>
          <w:p w14:paraId="27F9FE3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2"/>
                <w:szCs w:val="22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 xml:space="preserve">أ- مضاف إليه مجرور وعلامة جره بالكسرة  </w:t>
            </w:r>
          </w:p>
        </w:tc>
        <w:tc>
          <w:tcPr>
            <w:tcW w:w="3827" w:type="dxa"/>
          </w:tcPr>
          <w:p w14:paraId="3C9A0CE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2"/>
                <w:szCs w:val="22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2"/>
                <w:szCs w:val="22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2"/>
                <w:szCs w:val="22"/>
                <w:rtl/>
              </w:rPr>
              <w:t xml:space="preserve">مضاف إليه مجرور وعلامة </w:t>
            </w: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>جره الفتحة.</w:t>
            </w:r>
          </w:p>
        </w:tc>
        <w:tc>
          <w:tcPr>
            <w:tcW w:w="3543" w:type="dxa"/>
          </w:tcPr>
          <w:p w14:paraId="7CED9EA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2"/>
                <w:szCs w:val="2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2"/>
                <w:szCs w:val="22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 xml:space="preserve">مفعول به منصوب وعلامة نصبه الفتحة      </w:t>
            </w:r>
          </w:p>
        </w:tc>
      </w:tr>
      <w:tr w14:paraId="12D0A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60A0C5C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5-الجملة التي بها تركيب إضافي :</w:t>
            </w:r>
          </w:p>
        </w:tc>
      </w:tr>
      <w:tr w14:paraId="56C7C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AC32F5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لبست خاتما جديدا  </w:t>
            </w:r>
          </w:p>
        </w:tc>
        <w:tc>
          <w:tcPr>
            <w:tcW w:w="3963" w:type="dxa"/>
            <w:gridSpan w:val="2"/>
          </w:tcPr>
          <w:p w14:paraId="5CFC7B2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لبست خاتم فضة.</w:t>
            </w:r>
          </w:p>
        </w:tc>
        <w:tc>
          <w:tcPr>
            <w:tcW w:w="3543" w:type="dxa"/>
          </w:tcPr>
          <w:p w14:paraId="5D0D000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لبست الخاتم الفضي       </w:t>
            </w:r>
          </w:p>
        </w:tc>
      </w:tr>
      <w:tr w14:paraId="7C224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4886F2E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6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 أتصدقُ ابتغاء الأجر .  كلمة (ابتغاء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)</w:t>
            </w:r>
          </w:p>
        </w:tc>
      </w:tr>
      <w:tr w14:paraId="75031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4A87AFD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لأجله </w:t>
            </w:r>
          </w:p>
        </w:tc>
        <w:tc>
          <w:tcPr>
            <w:tcW w:w="3963" w:type="dxa"/>
            <w:gridSpan w:val="2"/>
          </w:tcPr>
          <w:p w14:paraId="52720AF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7C1CB97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تمييز     </w:t>
            </w:r>
          </w:p>
        </w:tc>
      </w:tr>
      <w:tr w14:paraId="33760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12BB3893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7- قال تعالى " وإذا حييتم بتحية فحيوا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بأحسنَ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منها أو ردوها "  كلمة بأحسن ممنوعة من الصرف لأنها </w:t>
            </w:r>
          </w:p>
        </w:tc>
      </w:tr>
      <w:tr w14:paraId="3E176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5288A16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وصف على وزن أفعل </w:t>
            </w:r>
          </w:p>
        </w:tc>
        <w:tc>
          <w:tcPr>
            <w:tcW w:w="3963" w:type="dxa"/>
            <w:gridSpan w:val="2"/>
          </w:tcPr>
          <w:p w14:paraId="5EA3D05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 على وزن فعل  </w:t>
            </w:r>
          </w:p>
        </w:tc>
        <w:tc>
          <w:tcPr>
            <w:tcW w:w="3543" w:type="dxa"/>
          </w:tcPr>
          <w:p w14:paraId="4D7C8C1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منتهى الجموع </w:t>
            </w:r>
          </w:p>
        </w:tc>
      </w:tr>
      <w:tr w14:paraId="4FD59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22527169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8-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.( المفاعيل هي متممات لمعنى الجملة ......</w:t>
            </w:r>
          </w:p>
        </w:tc>
      </w:tr>
      <w:tr w14:paraId="0EEB0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5156352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الاسمية</w:t>
            </w:r>
          </w:p>
        </w:tc>
        <w:tc>
          <w:tcPr>
            <w:tcW w:w="3963" w:type="dxa"/>
            <w:gridSpan w:val="2"/>
          </w:tcPr>
          <w:p w14:paraId="734289C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الفعلية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5AABE13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المنفية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47DAF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6AC2A258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-. المفعول لأجله والمفعول المطلق ......</w:t>
            </w:r>
          </w:p>
        </w:tc>
      </w:tr>
      <w:tr w14:paraId="3987D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3789DE0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مشتقات</w:t>
            </w:r>
          </w:p>
        </w:tc>
        <w:tc>
          <w:tcPr>
            <w:tcW w:w="3963" w:type="dxa"/>
            <w:gridSpan w:val="2"/>
          </w:tcPr>
          <w:p w14:paraId="3F1748F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معارف</w:t>
            </w:r>
          </w:p>
        </w:tc>
        <w:tc>
          <w:tcPr>
            <w:tcW w:w="3543" w:type="dxa"/>
          </w:tcPr>
          <w:p w14:paraId="7B5651A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مصادر    </w:t>
            </w:r>
          </w:p>
        </w:tc>
      </w:tr>
      <w:tr w14:paraId="3BD7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2BCB931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10-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سجد المؤمن سجدتين .   (سجدتين) مفعول مطلق :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</w:p>
        </w:tc>
      </w:tr>
      <w:tr w14:paraId="482D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44A015D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مبين للنوع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963" w:type="dxa"/>
            <w:gridSpan w:val="2"/>
          </w:tcPr>
          <w:p w14:paraId="4C72230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مبين للعدد</w:t>
            </w:r>
          </w:p>
        </w:tc>
        <w:tc>
          <w:tcPr>
            <w:tcW w:w="3543" w:type="dxa"/>
          </w:tcPr>
          <w:p w14:paraId="51B5D80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مؤكد للفعل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7A47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0607F4D1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" كافأت الشركةُ ......</w:t>
            </w:r>
          </w:p>
        </w:tc>
      </w:tr>
      <w:tr w14:paraId="6A798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2A1547C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العاملاتَ   </w:t>
            </w:r>
          </w:p>
        </w:tc>
        <w:tc>
          <w:tcPr>
            <w:tcW w:w="3963" w:type="dxa"/>
            <w:gridSpan w:val="2"/>
          </w:tcPr>
          <w:p w14:paraId="0D6F393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العاملاتُ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43" w:type="dxa"/>
          </w:tcPr>
          <w:p w14:paraId="7EF3CFD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العاملاتِ </w:t>
            </w:r>
          </w:p>
        </w:tc>
      </w:tr>
      <w:tr w14:paraId="338F3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533857DA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 w:val="0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12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–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اسم منصوب يُذكر لبيان زمان أو مكان حدوث الفعل .</w:t>
            </w:r>
          </w:p>
        </w:tc>
      </w:tr>
      <w:tr w14:paraId="23242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3178" w:type="dxa"/>
          </w:tcPr>
          <w:p w14:paraId="1878C0A8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>
              <w:rPr>
                <w:rFonts w:ascii="Arial" w:hAnsi="Arial" w:eastAsia="Calibri" w:cs="Arial"/>
                <w:b/>
                <w:bCs/>
                <w:i/>
                <w:iCs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المفعول فيه 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963" w:type="dxa"/>
            <w:gridSpan w:val="2"/>
          </w:tcPr>
          <w:p w14:paraId="6B839B2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ب- المفعول به 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32E5561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- المفعول المطلق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    </w:t>
            </w:r>
          </w:p>
        </w:tc>
      </w:tr>
      <w:tr w14:paraId="7549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3E238F9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13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 "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"واشتعل الرأسُ شيباً"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 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كلمة (شيباً) :</w:t>
            </w:r>
          </w:p>
        </w:tc>
      </w:tr>
      <w:tr w14:paraId="5FC3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1962C73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5" w:name="_Hlk12061234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به </w:t>
            </w:r>
          </w:p>
        </w:tc>
        <w:tc>
          <w:tcPr>
            <w:tcW w:w="3963" w:type="dxa"/>
            <w:gridSpan w:val="2"/>
          </w:tcPr>
          <w:p w14:paraId="7D80E15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5451C36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تمييز     </w:t>
            </w:r>
          </w:p>
        </w:tc>
      </w:tr>
      <w:bookmarkEnd w:id="15"/>
      <w:tr w14:paraId="37D79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66E69B10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رجع الجنودُ منتصرين .  كلمة (منتصرين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)</w:t>
            </w:r>
          </w:p>
        </w:tc>
      </w:tr>
      <w:tr w14:paraId="53E77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3C7AB7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به </w:t>
            </w:r>
          </w:p>
        </w:tc>
        <w:tc>
          <w:tcPr>
            <w:tcW w:w="3963" w:type="dxa"/>
            <w:gridSpan w:val="2"/>
          </w:tcPr>
          <w:p w14:paraId="7E0AF29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0509615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تمييز     </w:t>
            </w:r>
          </w:p>
        </w:tc>
      </w:tr>
      <w:tr w14:paraId="64DF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0684" w:type="dxa"/>
            <w:gridSpan w:val="4"/>
            <w:shd w:val="clear" w:color="auto" w:fill="D9D9D9"/>
          </w:tcPr>
          <w:p w14:paraId="71FF294A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15- "صحبني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طمعا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في مالي."        صحبني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طامعا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في مالي .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 ما تحته على الترتيب </w:t>
            </w:r>
          </w:p>
        </w:tc>
      </w:tr>
      <w:tr w14:paraId="4C7C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178" w:type="dxa"/>
          </w:tcPr>
          <w:p w14:paraId="0015E6E6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مفعول لأجله</w:t>
            </w:r>
          </w:p>
        </w:tc>
        <w:tc>
          <w:tcPr>
            <w:tcW w:w="3963" w:type="dxa"/>
            <w:gridSpan w:val="2"/>
          </w:tcPr>
          <w:p w14:paraId="6347B19C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ب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 مفعول لأجله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</w:p>
        </w:tc>
        <w:tc>
          <w:tcPr>
            <w:tcW w:w="3543" w:type="dxa"/>
          </w:tcPr>
          <w:p w14:paraId="5075A662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مفعول مطلق - تمييز</w:t>
            </w:r>
          </w:p>
        </w:tc>
      </w:tr>
      <w:tr w14:paraId="44309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0684" w:type="dxa"/>
            <w:gridSpan w:val="4"/>
            <w:shd w:val="clear" w:color="auto" w:fill="D9D9D9"/>
          </w:tcPr>
          <w:p w14:paraId="6C423D25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16- التركيب الإضافي هو الذي يمكن وضع بين طرفيه أحد الحرفين ......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  </w:t>
            </w:r>
          </w:p>
        </w:tc>
      </w:tr>
      <w:tr w14:paraId="49794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178" w:type="dxa"/>
          </w:tcPr>
          <w:p w14:paraId="16C946BB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عن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على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  <w:gridSpan w:val="2"/>
          </w:tcPr>
          <w:p w14:paraId="42AB27A2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ب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في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إلى </w:t>
            </w:r>
          </w:p>
        </w:tc>
        <w:tc>
          <w:tcPr>
            <w:tcW w:w="3543" w:type="dxa"/>
          </w:tcPr>
          <w:p w14:paraId="3B1C586E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لـ - من</w:t>
            </w:r>
          </w:p>
        </w:tc>
      </w:tr>
      <w:tr w14:paraId="786D4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4BBEF94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17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الجملة التي كتبت بشكل صحيح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</w:t>
            </w:r>
          </w:p>
        </w:tc>
      </w:tr>
      <w:tr w14:paraId="66CD4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125155E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معلمون القرآن مأجورون ..</w:t>
            </w:r>
          </w:p>
        </w:tc>
        <w:tc>
          <w:tcPr>
            <w:tcW w:w="3963" w:type="dxa"/>
            <w:gridSpan w:val="2"/>
          </w:tcPr>
          <w:p w14:paraId="555A720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معلمي القرآن مأجورون</w:t>
            </w:r>
          </w:p>
        </w:tc>
        <w:tc>
          <w:tcPr>
            <w:tcW w:w="3543" w:type="dxa"/>
          </w:tcPr>
          <w:p w14:paraId="09D5B6A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معلمو القرآن مأجورون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1CD20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6B39A09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18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صلينا في مساجد المدينة .  إعراب كلمة (مساجد) اسم مجرور بفي وعلامة جره.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......</w:t>
            </w:r>
          </w:p>
        </w:tc>
      </w:tr>
      <w:tr w14:paraId="1D1F5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3FAEB776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bookmarkStart w:id="16" w:name="_Hlk120612665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الفتحة الظاهرة على آخره</w:t>
            </w:r>
          </w:p>
        </w:tc>
        <w:tc>
          <w:tcPr>
            <w:tcW w:w="3963" w:type="dxa"/>
            <w:gridSpan w:val="2"/>
          </w:tcPr>
          <w:p w14:paraId="2CC0F6E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الكسرة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الظاهرة على آخره</w:t>
            </w:r>
          </w:p>
        </w:tc>
        <w:tc>
          <w:tcPr>
            <w:tcW w:w="3543" w:type="dxa"/>
          </w:tcPr>
          <w:p w14:paraId="01CC7E8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الياء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bookmarkEnd w:id="16"/>
      <w:tr w14:paraId="2E166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570D2377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17" w:name="_Hlk120612682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19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  .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يُدافعُ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الجندي عن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وطنه دفاع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الأبطال.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الجملة مثال على مفعول مطلق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......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</w:t>
            </w:r>
          </w:p>
        </w:tc>
      </w:tr>
      <w:tr w14:paraId="50509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2BEF16DE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مؤكد للفعل </w:t>
            </w:r>
          </w:p>
        </w:tc>
        <w:tc>
          <w:tcPr>
            <w:tcW w:w="3963" w:type="dxa"/>
            <w:gridSpan w:val="2"/>
          </w:tcPr>
          <w:p w14:paraId="0E4D16F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مبين للنوع</w:t>
            </w:r>
          </w:p>
        </w:tc>
        <w:tc>
          <w:tcPr>
            <w:tcW w:w="3543" w:type="dxa"/>
          </w:tcPr>
          <w:p w14:paraId="3E7602A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مبين للعدد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bookmarkEnd w:id="14"/>
      <w:bookmarkEnd w:id="17"/>
      <w:tr w14:paraId="6F609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3EE8430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20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قضينا في ينبع أياما جميلة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. كلمة "ينبع" اسم مجرور وعلامة جره .... </w:t>
            </w:r>
          </w:p>
        </w:tc>
      </w:tr>
      <w:tr w14:paraId="7C2DB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811C9A6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الكسرة </w:t>
            </w:r>
          </w:p>
        </w:tc>
        <w:tc>
          <w:tcPr>
            <w:tcW w:w="3963" w:type="dxa"/>
            <w:gridSpan w:val="2"/>
          </w:tcPr>
          <w:p w14:paraId="0D71D50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الفتحة </w:t>
            </w:r>
          </w:p>
        </w:tc>
        <w:tc>
          <w:tcPr>
            <w:tcW w:w="3543" w:type="dxa"/>
          </w:tcPr>
          <w:p w14:paraId="63061A5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الياء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01455A89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5CAEE6A6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1520FB6D">
      <w:pPr>
        <w:spacing w:line="259" w:lineRule="auto"/>
        <w:rPr>
          <w:rFonts w:eastAsia="Calibri" w:asciiTheme="majorBidi" w:hAnsiTheme="majorBidi" w:cstheme="majorBidi"/>
          <w:b/>
          <w:bCs/>
          <w:sz w:val="36"/>
          <w:szCs w:val="36"/>
          <w:rtl w:val="0"/>
        </w:rPr>
      </w:pPr>
      <w:r>
        <w:rPr>
          <w:rFonts w:hint="cs" w:eastAsia="Calibri" w:asciiTheme="majorBidi" w:hAnsiTheme="majorBidi" w:cstheme="majorBidi"/>
          <w:b/>
          <w:bCs/>
          <w:sz w:val="36"/>
          <w:szCs w:val="36"/>
          <w:rtl/>
        </w:rPr>
        <w:t xml:space="preserve">رابط الإجابة عن الاختبار </w:t>
      </w:r>
    </w:p>
    <w:p w14:paraId="58891FE0">
      <w:pPr>
        <w:spacing w:line="259" w:lineRule="auto"/>
        <w:rPr>
          <w:rFonts w:ascii="Times New Roman" w:hAnsi="Times New Roman" w:eastAsia="Calibri" w:cs="Times New Roman"/>
          <w:b/>
          <w:bCs/>
          <w:color w:val="0000FF"/>
          <w:sz w:val="44"/>
          <w:szCs w:val="44"/>
          <w:u w:val="single"/>
          <w:rtl w:val="0"/>
        </w:rPr>
      </w:pPr>
      <w:r>
        <w:rPr>
          <w:rFonts w:hint="default"/>
        </w:rPr>
        <w:t xml:space="preserve"> </w:t>
      </w:r>
      <w:r>
        <w:rPr>
          <w:rFonts w:hint="default"/>
          <w:color w:val="0000FF"/>
          <w:sz w:val="32"/>
          <w:szCs w:val="32"/>
          <w:u w:val="single"/>
        </w:rPr>
        <w:t xml:space="preserve">hululktby.net </w:t>
      </w:r>
    </w:p>
    <w:p w14:paraId="0256D72A">
      <w:pPr>
        <w:spacing w:line="259" w:lineRule="auto"/>
        <w:rPr>
          <w:rFonts w:ascii="Times New Roman" w:hAnsi="Times New Roman" w:eastAsia="Calibri" w:cs="Times New Roman"/>
          <w:b/>
          <w:bCs/>
          <w:sz w:val="36"/>
          <w:szCs w:val="36"/>
        </w:rPr>
      </w:pPr>
    </w:p>
    <w:p w14:paraId="2D5A5034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6"/>
          <w:szCs w:val="36"/>
        </w:rPr>
      </w:pPr>
    </w:p>
    <w:p w14:paraId="7CC398EE">
      <w:pPr>
        <w:spacing w:line="259" w:lineRule="auto"/>
        <w:rPr>
          <w:rFonts w:ascii="Times New Roman" w:hAnsi="Times New Roman" w:eastAsia="Calibri" w:cs="Times New Roman"/>
          <w:b/>
          <w:bCs/>
          <w:sz w:val="36"/>
          <w:szCs w:val="36"/>
        </w:rPr>
      </w:pPr>
    </w:p>
    <w:p w14:paraId="76CECB95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  <w:sectPr>
          <w:pgSz w:w="11906" w:h="16838"/>
          <w:pgMar w:top="993" w:right="720" w:bottom="851" w:left="720" w:header="0" w:footer="0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76650D55">
      <w:pPr>
        <w:spacing w:after="160" w:line="259" w:lineRule="auto"/>
        <w:jc w:val="left"/>
        <w:rPr>
          <w:rFonts w:ascii="Calibri" w:hAnsi="Calibri" w:eastAsia="Calibri" w:cs="Arial"/>
          <w:sz w:val="22"/>
          <w:szCs w:val="22"/>
        </w:rPr>
      </w:pPr>
    </w:p>
    <w:p w14:paraId="1DBD7FF9">
      <w:pPr>
        <w:spacing w:after="160" w:line="259" w:lineRule="auto"/>
        <w:jc w:val="left"/>
        <w:rPr>
          <w:rFonts w:ascii="Calibri" w:hAnsi="Calibri" w:eastAsia="Calibri" w:cs="Arial"/>
          <w:sz w:val="22"/>
          <w:szCs w:val="22"/>
        </w:rPr>
      </w:pPr>
    </w:p>
    <w:tbl>
      <w:tblPr>
        <w:tblStyle w:val="20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2736"/>
      </w:tblGrid>
      <w:tr w14:paraId="57FEC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7B1DE955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bookmarkStart w:id="18" w:name="_Hlk99781361_2"/>
            <w:bookmarkEnd w:id="18"/>
            <w:bookmarkStart w:id="19" w:name="_Hlk113996993_1"/>
          </w:p>
        </w:tc>
        <w:tc>
          <w:tcPr>
            <w:tcW w:w="2232" w:type="dxa"/>
          </w:tcPr>
          <w:p w14:paraId="458D617B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5BE19269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المادة : الكفايات اللغوية 1-٢</w:t>
            </w:r>
          </w:p>
          <w:p w14:paraId="77BAA11B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الصف :الأول الثانوي مسارات </w:t>
            </w:r>
          </w:p>
          <w:p w14:paraId="4DC37647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الزمن : ساعة</w:t>
            </w:r>
          </w:p>
          <w:p w14:paraId="5E9D6A2B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</w:tr>
      <w:bookmarkEnd w:id="19"/>
    </w:tbl>
    <w:p w14:paraId="654257DB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3D315D1A">
      <w:pPr>
        <w:spacing w:line="259" w:lineRule="auto"/>
        <w:jc w:val="left"/>
        <w:rPr>
          <w:rFonts w:ascii="Calibri" w:hAnsi="Calibri" w:eastAsia="Calibri" w:cs="Arial"/>
          <w:b/>
          <w:bCs/>
          <w:sz w:val="28"/>
          <w:szCs w:val="28"/>
        </w:rPr>
      </w:pPr>
    </w:p>
    <w:p w14:paraId="29CD818B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4BEF75D5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  <w:r>
        <w:rPr>
          <w:rFonts w:hint="cs" w:ascii="Calibri" w:hAnsi="Calibri" w:eastAsia="Calibri" w:cs="Arial"/>
          <w:b/>
          <w:bCs/>
          <w:sz w:val="28"/>
          <w:szCs w:val="28"/>
          <w:rtl/>
        </w:rPr>
        <w:t>اختبار الكفايات اللغوي</w:t>
      </w:r>
      <w:r>
        <w:rPr>
          <w:rFonts w:hint="eastAsia" w:ascii="Calibri" w:hAnsi="Calibri" w:eastAsia="Calibri" w:cs="Arial"/>
          <w:b/>
          <w:bCs/>
          <w:sz w:val="28"/>
          <w:szCs w:val="28"/>
          <w:rtl/>
        </w:rPr>
        <w:t>ة</w:t>
      </w:r>
      <w:r>
        <w:rPr>
          <w:rFonts w:hint="cs" w:ascii="Calibri" w:hAnsi="Calibri" w:eastAsia="Calibri" w:cs="Arial"/>
          <w:b/>
          <w:bCs/>
          <w:sz w:val="28"/>
          <w:szCs w:val="28"/>
        </w:rPr>
        <w:t xml:space="preserve">1 -2 </w:t>
      </w:r>
      <w:r>
        <w:rPr>
          <w:rFonts w:ascii="Calibri" w:hAnsi="Calibri" w:eastAsia="Calibri" w:cs="Arial"/>
          <w:b/>
          <w:bCs/>
          <w:sz w:val="28"/>
          <w:szCs w:val="28"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اختبار الكفاية النحوية  </w:t>
      </w:r>
      <w:r>
        <w:rPr>
          <w:rFonts w:ascii="Calibri" w:hAnsi="Calibri" w:eastAsia="Calibri" w:cs="Arial"/>
          <w:b/>
          <w:bCs/>
          <w:sz w:val="28"/>
          <w:szCs w:val="28"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للعام الدراسي هـ</w:t>
      </w:r>
    </w:p>
    <w:tbl>
      <w:tblPr>
        <w:tblStyle w:val="2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37633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5" w:type="dxa"/>
          </w:tcPr>
          <w:p w14:paraId="3C883908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 w:ascii="Calibri" w:hAnsi="Calibri" w:eastAsia="Calibri" w:cs="Arial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100BAC7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40A3A17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>الصف : الأول الثانوي  مسارات   (      )</w:t>
            </w:r>
          </w:p>
        </w:tc>
      </w:tr>
    </w:tbl>
    <w:p w14:paraId="74421978">
      <w:pPr>
        <w:spacing w:line="259" w:lineRule="auto"/>
        <w:jc w:val="left"/>
        <w:rPr>
          <w:rFonts w:ascii="Calibri" w:hAnsi="Calibri" w:eastAsia="Calibri" w:cs="Arial"/>
          <w:sz w:val="22"/>
          <w:szCs w:val="22"/>
        </w:rPr>
      </w:pPr>
    </w:p>
    <w:tbl>
      <w:tblPr>
        <w:tblStyle w:val="20"/>
        <w:tblpPr w:leftFromText="180" w:rightFromText="180" w:vertAnchor="text" w:horzAnchor="margin" w:tblpY="2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FBFB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1"/>
      </w:tblGrid>
      <w:tr w14:paraId="58081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FBF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shd w:val="clear" w:color="auto" w:fill="BFBFBF"/>
          </w:tcPr>
          <w:p w14:paraId="26D81751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 20</w:t>
            </w:r>
          </w:p>
        </w:tc>
        <w:tc>
          <w:tcPr>
            <w:tcW w:w="851" w:type="dxa"/>
            <w:shd w:val="clear" w:color="auto" w:fill="BFBFBF"/>
          </w:tcPr>
          <w:p w14:paraId="4B0348AE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49250502">
      <w:pPr>
        <w:spacing w:line="259" w:lineRule="auto"/>
        <w:jc w:val="left"/>
        <w:rPr>
          <w:rFonts w:ascii="Calibri" w:hAnsi="Calibri" w:eastAsia="Calibri" w:cs="Arial"/>
          <w:b/>
          <w:bCs/>
          <w:sz w:val="30"/>
          <w:szCs w:val="30"/>
        </w:rPr>
      </w:pPr>
      <w:r>
        <w:rPr>
          <w:rFonts w:hint="cs" w:ascii="Calibri" w:hAnsi="Calibri" w:eastAsia="Calibri" w:cs="Arial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20"/>
        <w:bidiVisual/>
        <w:tblW w:w="10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8"/>
        <w:gridCol w:w="136"/>
        <w:gridCol w:w="3827"/>
        <w:gridCol w:w="3543"/>
      </w:tblGrid>
      <w:tr w14:paraId="5E63B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2C3DEAC1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20" w:name="_Hlk120612066_1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المضاف يكون .......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  </w:t>
            </w:r>
          </w:p>
        </w:tc>
      </w:tr>
      <w:tr w14:paraId="0DC7F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33683F6B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نكرة </w:t>
            </w:r>
          </w:p>
        </w:tc>
        <w:tc>
          <w:tcPr>
            <w:tcW w:w="3963" w:type="dxa"/>
            <w:gridSpan w:val="2"/>
          </w:tcPr>
          <w:p w14:paraId="4155C6C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معرفة </w:t>
            </w:r>
          </w:p>
        </w:tc>
        <w:tc>
          <w:tcPr>
            <w:tcW w:w="3543" w:type="dxa"/>
          </w:tcPr>
          <w:p w14:paraId="12B6E6F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نكرة أو معرفة</w:t>
            </w:r>
          </w:p>
        </w:tc>
      </w:tr>
      <w:tr w14:paraId="7872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4A7EAAFE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2-الجملة التي كتبت بشكل صحيح:</w:t>
            </w:r>
          </w:p>
        </w:tc>
      </w:tr>
      <w:tr w14:paraId="7F283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4414F2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استفدت من ذو الخبرة .</w:t>
            </w:r>
          </w:p>
        </w:tc>
        <w:tc>
          <w:tcPr>
            <w:tcW w:w="3963" w:type="dxa"/>
            <w:gridSpan w:val="2"/>
          </w:tcPr>
          <w:p w14:paraId="3887B92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استفدت من ذا الخبرة.</w:t>
            </w:r>
          </w:p>
        </w:tc>
        <w:tc>
          <w:tcPr>
            <w:tcW w:w="3543" w:type="dxa"/>
          </w:tcPr>
          <w:p w14:paraId="49D8044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استفدت من ذي الخبرة.</w:t>
            </w:r>
          </w:p>
        </w:tc>
      </w:tr>
      <w:tr w14:paraId="365C0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45BB1D33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أحمد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طالب متميز.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  كلمة "أحمد" ممنوعة من الصرف لأنها......</w:t>
            </w:r>
          </w:p>
        </w:tc>
      </w:tr>
      <w:tr w14:paraId="4AF76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02DB7B1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صفة على وزن أفعل </w:t>
            </w:r>
          </w:p>
        </w:tc>
        <w:tc>
          <w:tcPr>
            <w:tcW w:w="3963" w:type="dxa"/>
            <w:gridSpan w:val="2"/>
          </w:tcPr>
          <w:p w14:paraId="390E42A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علم يشبه الفعل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43" w:type="dxa"/>
          </w:tcPr>
          <w:p w14:paraId="7320C37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علم أعجمي </w:t>
            </w:r>
          </w:p>
        </w:tc>
      </w:tr>
      <w:tr w14:paraId="75E8D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0FBD8D77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4-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قال تعالى " ومن يرغب عن ملة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إبراهيم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إلا من سفه نفسه" إعراب "إبراهيم "</w:t>
            </w:r>
          </w:p>
        </w:tc>
      </w:tr>
      <w:tr w14:paraId="61528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4" w:type="dxa"/>
            <w:gridSpan w:val="2"/>
          </w:tcPr>
          <w:p w14:paraId="7FE8911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2"/>
                <w:szCs w:val="22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 xml:space="preserve">أ- مضاف إليه مجرور وعلامة جره بالكسرة  </w:t>
            </w:r>
          </w:p>
        </w:tc>
        <w:tc>
          <w:tcPr>
            <w:tcW w:w="3827" w:type="dxa"/>
          </w:tcPr>
          <w:p w14:paraId="18122A3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2"/>
                <w:szCs w:val="22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2"/>
                <w:szCs w:val="22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2"/>
                <w:szCs w:val="22"/>
                <w:rtl/>
              </w:rPr>
              <w:t xml:space="preserve">مضاف إليه مجرور وعلامة </w:t>
            </w: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>جره الفتحة.</w:t>
            </w:r>
          </w:p>
        </w:tc>
        <w:tc>
          <w:tcPr>
            <w:tcW w:w="3543" w:type="dxa"/>
          </w:tcPr>
          <w:p w14:paraId="0BEB6A1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2"/>
                <w:szCs w:val="2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2"/>
                <w:szCs w:val="22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2"/>
                <w:szCs w:val="22"/>
                <w:rtl/>
              </w:rPr>
              <w:t xml:space="preserve">مفعول به منصوب وعلامة نصبه الفتحة      </w:t>
            </w:r>
          </w:p>
        </w:tc>
      </w:tr>
      <w:tr w14:paraId="594D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365E436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5-الجملة التي بها تركيب إضافي :</w:t>
            </w:r>
          </w:p>
        </w:tc>
      </w:tr>
      <w:tr w14:paraId="35660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0F3C5C1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لبست خاتما جديدا  </w:t>
            </w:r>
          </w:p>
        </w:tc>
        <w:tc>
          <w:tcPr>
            <w:tcW w:w="3963" w:type="dxa"/>
            <w:gridSpan w:val="2"/>
          </w:tcPr>
          <w:p w14:paraId="19A5166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لبست خاتم فضة.</w:t>
            </w:r>
          </w:p>
        </w:tc>
        <w:tc>
          <w:tcPr>
            <w:tcW w:w="3543" w:type="dxa"/>
          </w:tcPr>
          <w:p w14:paraId="6D5A1F0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لبست الخاتم الفضي       </w:t>
            </w:r>
          </w:p>
        </w:tc>
      </w:tr>
      <w:tr w14:paraId="26893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26EE7EF5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6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 أتصدقُ ابتغاء الأجر .  كلمة (ابتغاء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)</w:t>
            </w:r>
          </w:p>
        </w:tc>
      </w:tr>
      <w:tr w14:paraId="13664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7926C41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لأجله </w:t>
            </w:r>
          </w:p>
        </w:tc>
        <w:tc>
          <w:tcPr>
            <w:tcW w:w="3963" w:type="dxa"/>
            <w:gridSpan w:val="2"/>
          </w:tcPr>
          <w:p w14:paraId="5F3CB80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376E094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تمييز     </w:t>
            </w:r>
          </w:p>
        </w:tc>
      </w:tr>
      <w:tr w14:paraId="47370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5684FEF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7- قال تعالى " وإذا حييتم بتحية فحيوا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بأحسنَ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منها أو ردوها "  كلمة بأحسن ممنوعة من الصرف لأنها </w:t>
            </w:r>
          </w:p>
        </w:tc>
      </w:tr>
      <w:tr w14:paraId="2602F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2478483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وصف على وزن أفعل </w:t>
            </w:r>
          </w:p>
        </w:tc>
        <w:tc>
          <w:tcPr>
            <w:tcW w:w="3963" w:type="dxa"/>
            <w:gridSpan w:val="2"/>
          </w:tcPr>
          <w:p w14:paraId="3576509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 على وزن فعل  </w:t>
            </w:r>
          </w:p>
        </w:tc>
        <w:tc>
          <w:tcPr>
            <w:tcW w:w="3543" w:type="dxa"/>
          </w:tcPr>
          <w:p w14:paraId="16FDE9E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منتهى الجموع </w:t>
            </w:r>
          </w:p>
        </w:tc>
      </w:tr>
      <w:tr w14:paraId="287EA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5A9F334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8-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.( المفاعيل هي متممات لمعنى الجملة ......</w:t>
            </w:r>
          </w:p>
        </w:tc>
      </w:tr>
      <w:tr w14:paraId="6B36E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1EE3C22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الاسمية</w:t>
            </w:r>
          </w:p>
        </w:tc>
        <w:tc>
          <w:tcPr>
            <w:tcW w:w="3963" w:type="dxa"/>
            <w:gridSpan w:val="2"/>
          </w:tcPr>
          <w:p w14:paraId="229C369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الفعلية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5DE6682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المنفية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0F5FA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3449D43B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-. المفعول لأجله والمفعول المطلق ......</w:t>
            </w:r>
          </w:p>
        </w:tc>
      </w:tr>
      <w:tr w14:paraId="73E18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3F3E48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مشتقات</w:t>
            </w:r>
          </w:p>
        </w:tc>
        <w:tc>
          <w:tcPr>
            <w:tcW w:w="3963" w:type="dxa"/>
            <w:gridSpan w:val="2"/>
          </w:tcPr>
          <w:p w14:paraId="1E93341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معارف</w:t>
            </w:r>
          </w:p>
        </w:tc>
        <w:tc>
          <w:tcPr>
            <w:tcW w:w="3543" w:type="dxa"/>
          </w:tcPr>
          <w:p w14:paraId="1042F5E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مصادر    </w:t>
            </w:r>
          </w:p>
        </w:tc>
      </w:tr>
      <w:tr w14:paraId="6E040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2E8CE398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10-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سجد المؤمن سجدتين .   (سجدتين) مفعول مطلق :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</w:p>
        </w:tc>
      </w:tr>
      <w:tr w14:paraId="5A61F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2B0DEC4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مبين للنوع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963" w:type="dxa"/>
            <w:gridSpan w:val="2"/>
          </w:tcPr>
          <w:p w14:paraId="502F018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مبين للعدد</w:t>
            </w:r>
          </w:p>
        </w:tc>
        <w:tc>
          <w:tcPr>
            <w:tcW w:w="3543" w:type="dxa"/>
          </w:tcPr>
          <w:p w14:paraId="365AF47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مؤكد للفعل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78C6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7BF4C8BE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" كافأت الشركةُ ......</w:t>
            </w:r>
          </w:p>
        </w:tc>
      </w:tr>
      <w:tr w14:paraId="5CCD5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257927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العاملاتَ   </w:t>
            </w:r>
          </w:p>
        </w:tc>
        <w:tc>
          <w:tcPr>
            <w:tcW w:w="3963" w:type="dxa"/>
            <w:gridSpan w:val="2"/>
          </w:tcPr>
          <w:p w14:paraId="5499C51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العاملاتُ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43" w:type="dxa"/>
          </w:tcPr>
          <w:p w14:paraId="2A2B5E4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العاملاتِ </w:t>
            </w:r>
          </w:p>
        </w:tc>
      </w:tr>
      <w:tr w14:paraId="00A86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4D02D4BE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 w:val="0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12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–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اسم منصوب يُذكر لبيان زمان أو مكان حدوث الفعل .</w:t>
            </w:r>
          </w:p>
        </w:tc>
      </w:tr>
      <w:tr w14:paraId="58EF6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3178" w:type="dxa"/>
          </w:tcPr>
          <w:p w14:paraId="581B8B4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>
              <w:rPr>
                <w:rFonts w:ascii="Arial" w:hAnsi="Arial" w:eastAsia="Calibri" w:cs="Arial"/>
                <w:b/>
                <w:bCs/>
                <w:i/>
                <w:iCs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المفعول فيه 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963" w:type="dxa"/>
            <w:gridSpan w:val="2"/>
          </w:tcPr>
          <w:p w14:paraId="33BBC41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ب- المفعول به 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455E97B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- المفعول المطلق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    </w:t>
            </w:r>
          </w:p>
        </w:tc>
      </w:tr>
      <w:tr w14:paraId="11FD2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7357FFC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13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 "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"واشتعل الرأسُ شيباً"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 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كلمة (شيباً) :</w:t>
            </w:r>
          </w:p>
        </w:tc>
      </w:tr>
      <w:tr w14:paraId="6712D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38973F8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21" w:name="_Hlk120612340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به </w:t>
            </w:r>
          </w:p>
        </w:tc>
        <w:tc>
          <w:tcPr>
            <w:tcW w:w="3963" w:type="dxa"/>
            <w:gridSpan w:val="2"/>
          </w:tcPr>
          <w:p w14:paraId="1D6D2BA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0030B16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تمييز     </w:t>
            </w:r>
          </w:p>
        </w:tc>
      </w:tr>
      <w:bookmarkEnd w:id="21"/>
      <w:tr w14:paraId="7F6BF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59391F20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رجع الجنودُ منتصرين .  كلمة (منتصرين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)</w:t>
            </w:r>
          </w:p>
        </w:tc>
      </w:tr>
      <w:tr w14:paraId="15F67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D11E8C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مفعول به </w:t>
            </w:r>
          </w:p>
        </w:tc>
        <w:tc>
          <w:tcPr>
            <w:tcW w:w="3963" w:type="dxa"/>
            <w:gridSpan w:val="2"/>
          </w:tcPr>
          <w:p w14:paraId="631AF32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3" w:type="dxa"/>
          </w:tcPr>
          <w:p w14:paraId="1BEE09B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تمييز     </w:t>
            </w:r>
          </w:p>
        </w:tc>
      </w:tr>
      <w:tr w14:paraId="42E70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0684" w:type="dxa"/>
            <w:gridSpan w:val="4"/>
            <w:shd w:val="clear" w:color="auto" w:fill="D9D9D9"/>
          </w:tcPr>
          <w:p w14:paraId="2A4562AB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15- "صحبني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طمعا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في مالي."        صحبني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u w:val="single"/>
                <w:shd w:val="clear" w:color="auto" w:fill="D8D8D8" w:themeFill="background1" w:themeFillShade="D9"/>
                <w:rtl/>
              </w:rPr>
              <w:t>طامعا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في مالي .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 ما تحته على الترتيب </w:t>
            </w:r>
          </w:p>
        </w:tc>
      </w:tr>
      <w:tr w14:paraId="34CEB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178" w:type="dxa"/>
          </w:tcPr>
          <w:p w14:paraId="331E56C2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حال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مفعول لأجله</w:t>
            </w:r>
          </w:p>
        </w:tc>
        <w:tc>
          <w:tcPr>
            <w:tcW w:w="3963" w:type="dxa"/>
            <w:gridSpan w:val="2"/>
          </w:tcPr>
          <w:p w14:paraId="2DF330B0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ب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 مفعول لأجله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حال </w:t>
            </w:r>
          </w:p>
        </w:tc>
        <w:tc>
          <w:tcPr>
            <w:tcW w:w="3543" w:type="dxa"/>
          </w:tcPr>
          <w:p w14:paraId="659F8C1A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مفعول مطلق - تمييز</w:t>
            </w:r>
          </w:p>
        </w:tc>
      </w:tr>
      <w:tr w14:paraId="37E7F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0684" w:type="dxa"/>
            <w:gridSpan w:val="4"/>
            <w:shd w:val="clear" w:color="auto" w:fill="D9D9D9"/>
          </w:tcPr>
          <w:p w14:paraId="7A15F86A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16- التركيب الإضافي هو الذي يمكن وضع بين طرفيه أحد الحرفين ......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  </w:t>
            </w:r>
          </w:p>
        </w:tc>
      </w:tr>
      <w:tr w14:paraId="1BAE0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178" w:type="dxa"/>
          </w:tcPr>
          <w:p w14:paraId="588FD50A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عن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على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  <w:gridSpan w:val="2"/>
          </w:tcPr>
          <w:p w14:paraId="20ECC749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ب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في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إلى </w:t>
            </w:r>
          </w:p>
        </w:tc>
        <w:tc>
          <w:tcPr>
            <w:tcW w:w="3543" w:type="dxa"/>
          </w:tcPr>
          <w:p w14:paraId="36A60F84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لـ - من</w:t>
            </w:r>
          </w:p>
        </w:tc>
      </w:tr>
      <w:tr w14:paraId="11AF1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7E2FFAA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17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الجملة التي كتبت بشكل صحيح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</w:t>
            </w:r>
          </w:p>
        </w:tc>
      </w:tr>
      <w:tr w14:paraId="27F94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0502242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معلمون القرآن مأجورون ..</w:t>
            </w:r>
          </w:p>
        </w:tc>
        <w:tc>
          <w:tcPr>
            <w:tcW w:w="3963" w:type="dxa"/>
            <w:gridSpan w:val="2"/>
          </w:tcPr>
          <w:p w14:paraId="3E32A83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معلمي القرآن مأجورون</w:t>
            </w:r>
          </w:p>
        </w:tc>
        <w:tc>
          <w:tcPr>
            <w:tcW w:w="3543" w:type="dxa"/>
          </w:tcPr>
          <w:p w14:paraId="386C25F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معلمو القرآن مأجورون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14:paraId="09AD9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20737DCB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18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صلينا في مساجد المدينة .  إعراب كلمة (مساجد) اسم مجرور بفي وعلامة جره.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......</w:t>
            </w:r>
          </w:p>
        </w:tc>
      </w:tr>
      <w:tr w14:paraId="6EA5F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642CC366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bookmarkStart w:id="22" w:name="_Hlk120612665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الفتحة الظاهرة على آخره</w:t>
            </w:r>
          </w:p>
        </w:tc>
        <w:tc>
          <w:tcPr>
            <w:tcW w:w="3963" w:type="dxa"/>
            <w:gridSpan w:val="2"/>
          </w:tcPr>
          <w:p w14:paraId="245110C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الكسرة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الظاهرة على آخره</w:t>
            </w:r>
          </w:p>
        </w:tc>
        <w:tc>
          <w:tcPr>
            <w:tcW w:w="3543" w:type="dxa"/>
          </w:tcPr>
          <w:p w14:paraId="54FC506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الياء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bookmarkEnd w:id="22"/>
      <w:tr w14:paraId="67BC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70A792E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23" w:name="_Hlk120612682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19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  .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يُدافعُ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الجندي عن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وطنه دفاع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الأبطال.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 الجملة مثال على مفعول مطلق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......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.</w:t>
            </w:r>
          </w:p>
        </w:tc>
      </w:tr>
      <w:tr w14:paraId="44091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3456106B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مؤكد للفعل </w:t>
            </w:r>
          </w:p>
        </w:tc>
        <w:tc>
          <w:tcPr>
            <w:tcW w:w="3963" w:type="dxa"/>
            <w:gridSpan w:val="2"/>
          </w:tcPr>
          <w:p w14:paraId="64C0B87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مبين للنوع</w:t>
            </w:r>
          </w:p>
        </w:tc>
        <w:tc>
          <w:tcPr>
            <w:tcW w:w="3543" w:type="dxa"/>
          </w:tcPr>
          <w:p w14:paraId="507217D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مبين للعدد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bookmarkEnd w:id="20"/>
      <w:bookmarkEnd w:id="23"/>
      <w:tr w14:paraId="29AE3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4" w:type="dxa"/>
            <w:gridSpan w:val="4"/>
            <w:shd w:val="clear" w:color="auto" w:fill="D9D9D9"/>
          </w:tcPr>
          <w:p w14:paraId="2B8508C5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20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قضينا في ينبع أياما جميلة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. كلمة "ينبع" اسم مجرور وعلامة جره .... </w:t>
            </w:r>
          </w:p>
        </w:tc>
      </w:tr>
      <w:tr w14:paraId="613BD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8" w:type="dxa"/>
          </w:tcPr>
          <w:p w14:paraId="1B752F4C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الكسرة </w:t>
            </w:r>
          </w:p>
        </w:tc>
        <w:tc>
          <w:tcPr>
            <w:tcW w:w="3963" w:type="dxa"/>
            <w:gridSpan w:val="2"/>
          </w:tcPr>
          <w:p w14:paraId="79A427E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الفتحة </w:t>
            </w:r>
          </w:p>
        </w:tc>
        <w:tc>
          <w:tcPr>
            <w:tcW w:w="3543" w:type="dxa"/>
          </w:tcPr>
          <w:p w14:paraId="299C036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الياء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4FC30805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081788DA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69C21748">
      <w:pPr>
        <w:spacing w:line="259" w:lineRule="auto"/>
        <w:rPr>
          <w:rFonts w:eastAsia="Calibri" w:asciiTheme="majorBidi" w:hAnsiTheme="majorBidi" w:cstheme="majorBidi"/>
          <w:b/>
          <w:bCs/>
          <w:sz w:val="36"/>
          <w:szCs w:val="36"/>
          <w:rtl w:val="0"/>
        </w:rPr>
      </w:pPr>
      <w:r>
        <w:rPr>
          <w:rFonts w:hint="cs" w:eastAsia="Calibri" w:asciiTheme="majorBidi" w:hAnsiTheme="majorBidi" w:cstheme="majorBidi"/>
          <w:b/>
          <w:bCs/>
          <w:sz w:val="36"/>
          <w:szCs w:val="36"/>
          <w:rtl/>
        </w:rPr>
        <w:t xml:space="preserve">رابط الإجابة عن الاختبار </w:t>
      </w:r>
    </w:p>
    <w:p w14:paraId="7DA32082">
      <w:pPr>
        <w:spacing w:line="259" w:lineRule="auto"/>
        <w:rPr>
          <w:rFonts w:ascii="Times New Roman" w:hAnsi="Times New Roman" w:eastAsia="Calibri" w:cs="Times New Roman"/>
          <w:b/>
          <w:bCs/>
          <w:color w:val="0000FF"/>
          <w:sz w:val="48"/>
          <w:szCs w:val="48"/>
          <w:u w:val="single"/>
          <w:rtl w:val="0"/>
        </w:rPr>
      </w:pPr>
      <w:r>
        <w:rPr>
          <w:rFonts w:hint="default"/>
        </w:rPr>
        <w:t xml:space="preserve"> </w:t>
      </w:r>
      <w:r>
        <w:rPr>
          <w:rFonts w:hint="default"/>
          <w:color w:val="0000FF"/>
          <w:sz w:val="36"/>
          <w:szCs w:val="36"/>
          <w:u w:val="single"/>
        </w:rPr>
        <w:t xml:space="preserve">hululktby.net </w:t>
      </w:r>
      <w:r>
        <w:rPr>
          <w:rFonts w:ascii="Times New Roman" w:hAnsi="Times New Roman" w:eastAsia="Calibri" w:cs="Times New Roman"/>
          <w:b/>
          <w:bCs/>
          <w:color w:val="0000FF"/>
          <w:sz w:val="48"/>
          <w:szCs w:val="48"/>
          <w:u w:val="single"/>
          <w:rtl w:val="0"/>
        </w:rPr>
        <w:t xml:space="preserve"> </w:t>
      </w:r>
    </w:p>
    <w:p w14:paraId="21636840">
      <w:pPr>
        <w:spacing w:line="259" w:lineRule="auto"/>
        <w:rPr>
          <w:rFonts w:ascii="Times New Roman" w:hAnsi="Times New Roman" w:eastAsia="Calibri" w:cs="Times New Roman"/>
          <w:b/>
          <w:bCs/>
          <w:sz w:val="36"/>
          <w:szCs w:val="36"/>
        </w:rPr>
      </w:pPr>
    </w:p>
    <w:p w14:paraId="56041759">
      <w:pPr>
        <w:spacing w:line="259" w:lineRule="auto"/>
        <w:rPr>
          <w:rFonts w:ascii="Times New Roman" w:hAnsi="Times New Roman" w:eastAsia="Calibri" w:cs="Times New Roman"/>
          <w:b/>
          <w:bCs/>
          <w:sz w:val="36"/>
          <w:szCs w:val="36"/>
        </w:rPr>
      </w:pPr>
    </w:p>
    <w:p w14:paraId="76008446">
      <w:pPr>
        <w:spacing w:line="259" w:lineRule="auto"/>
        <w:rPr>
          <w:rFonts w:ascii="Times New Roman" w:hAnsi="Times New Roman" w:eastAsia="Calibri" w:cs="Times New Roman"/>
          <w:b/>
          <w:bCs/>
          <w:sz w:val="36"/>
          <w:szCs w:val="36"/>
        </w:rPr>
      </w:pPr>
    </w:p>
    <w:p w14:paraId="0CDF748F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  <w:sectPr>
          <w:pgSz w:w="11906" w:h="16838"/>
          <w:pgMar w:top="993" w:right="720" w:bottom="851" w:left="720" w:header="0" w:footer="0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tbl>
      <w:tblPr>
        <w:tblStyle w:val="21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3738"/>
      </w:tblGrid>
      <w:tr w14:paraId="48459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47D7717E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bookmarkStart w:id="24" w:name="_Hlk99781361_3"/>
            <w:bookmarkEnd w:id="24"/>
          </w:p>
        </w:tc>
        <w:tc>
          <w:tcPr>
            <w:tcW w:w="2232" w:type="dxa"/>
          </w:tcPr>
          <w:p w14:paraId="2F29D3DA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38" w:type="dxa"/>
          </w:tcPr>
          <w:p w14:paraId="72B12D4E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المادة : الكفاية القرائية  1-2   </w:t>
            </w:r>
          </w:p>
          <w:p w14:paraId="122404BF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0AD6CD29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الزمن : ساعة </w:t>
            </w:r>
          </w:p>
          <w:p w14:paraId="6D895317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</w:tr>
    </w:tbl>
    <w:p w14:paraId="30ED1706">
      <w:pPr>
        <w:spacing w:line="259" w:lineRule="auto"/>
        <w:rPr>
          <w:rFonts w:ascii="Calibri" w:hAnsi="Calibri" w:eastAsia="Calibri" w:cs="Arial"/>
          <w:b/>
          <w:bCs/>
          <w:sz w:val="24"/>
          <w:szCs w:val="24"/>
        </w:rPr>
      </w:pPr>
      <w:r>
        <w:rPr>
          <w:rFonts w:hint="cs" w:ascii="Calibri" w:hAnsi="Calibri" w:eastAsia="Calibri" w:cs="Arial"/>
          <w:b/>
          <w:bCs/>
          <w:sz w:val="24"/>
          <w:szCs w:val="24"/>
          <w:rtl/>
        </w:rPr>
        <w:t>بسم الله الرحمن الرحيم</w:t>
      </w:r>
    </w:p>
    <w:p w14:paraId="12991EFE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1746B9A3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0F4C6102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00324573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239EF757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اختبار الكفايات اللغوية  </w:t>
      </w:r>
      <w:r>
        <w:rPr>
          <w:rFonts w:hint="cs" w:ascii="Calibri" w:hAnsi="Calibri" w:eastAsia="Calibri" w:cs="Arial"/>
          <w:b/>
          <w:bCs/>
          <w:sz w:val="28"/>
          <w:szCs w:val="28"/>
        </w:rPr>
        <w:t>1-2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الكفاية القرائية    </w:t>
      </w:r>
      <w:r>
        <w:rPr>
          <w:rFonts w:ascii="Calibri" w:hAnsi="Calibri" w:eastAsia="Calibri" w:cs="Arial"/>
          <w:b/>
          <w:bCs/>
          <w:sz w:val="28"/>
          <w:szCs w:val="28"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للعام الدراسي هـ</w:t>
      </w:r>
    </w:p>
    <w:tbl>
      <w:tblPr>
        <w:tblStyle w:val="2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0EE8F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5" w:type="dxa"/>
          </w:tcPr>
          <w:p w14:paraId="24837EAE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 w:ascii="Calibri" w:hAnsi="Calibri" w:eastAsia="Calibri" w:cs="Arial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39F924E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7BBCA3E8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1A9FFA3F">
      <w:pPr>
        <w:spacing w:line="259" w:lineRule="auto"/>
        <w:rPr>
          <w:rFonts w:ascii="Calibri" w:hAnsi="Calibri" w:eastAsia="Calibri" w:cs="Arial"/>
          <w:b/>
          <w:bCs/>
          <w:sz w:val="30"/>
          <w:szCs w:val="30"/>
        </w:rPr>
      </w:pPr>
      <w:r>
        <w:rPr>
          <w:rFonts w:hint="cs" w:ascii="Calibri" w:hAnsi="Calibri" w:eastAsia="Calibri" w:cs="Arial"/>
          <w:b/>
          <w:bCs/>
          <w:sz w:val="30"/>
          <w:szCs w:val="30"/>
          <w:rtl/>
        </w:rPr>
        <w:t>نموذج أ</w:t>
      </w:r>
    </w:p>
    <w:p w14:paraId="06501310">
      <w:pPr>
        <w:spacing w:line="259" w:lineRule="auto"/>
        <w:jc w:val="left"/>
        <w:rPr>
          <w:rFonts w:ascii="Calibri" w:hAnsi="Calibri" w:eastAsia="Calibri" w:cs="Arial"/>
          <w:b/>
          <w:bCs/>
          <w:sz w:val="22"/>
          <w:szCs w:val="22"/>
        </w:rPr>
      </w:pPr>
      <w:r>
        <w:rPr>
          <w:rFonts w:hint="cs" w:ascii="Calibri" w:hAnsi="Calibri" w:eastAsia="Calibri" w:cs="Arial"/>
          <w:b/>
          <w:bCs/>
          <w:sz w:val="22"/>
          <w:szCs w:val="2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21"/>
        <w:tblpPr w:leftFromText="180" w:rightFromText="180" w:vertAnchor="text" w:horzAnchor="margin" w:tblpY="2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FBFB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1"/>
      </w:tblGrid>
      <w:tr w14:paraId="4808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FBF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shd w:val="clear" w:color="auto" w:fill="BFBFBF"/>
          </w:tcPr>
          <w:p w14:paraId="48F80DED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 20</w:t>
            </w:r>
          </w:p>
        </w:tc>
        <w:tc>
          <w:tcPr>
            <w:tcW w:w="851" w:type="dxa"/>
            <w:shd w:val="clear" w:color="auto" w:fill="BFBFBF"/>
          </w:tcPr>
          <w:p w14:paraId="6F3B1104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107E1207">
      <w:pPr>
        <w:spacing w:line="259" w:lineRule="auto"/>
        <w:jc w:val="left"/>
        <w:rPr>
          <w:rFonts w:ascii="Calibri" w:hAnsi="Calibri" w:eastAsia="Calibri" w:cs="Arial"/>
          <w:b/>
          <w:bCs/>
          <w:sz w:val="30"/>
          <w:szCs w:val="30"/>
        </w:rPr>
      </w:pPr>
      <w:r>
        <w:rPr>
          <w:rFonts w:hint="cs" w:ascii="Calibri" w:hAnsi="Calibri" w:eastAsia="Calibri" w:cs="Arial"/>
          <w:b/>
          <w:bCs/>
          <w:sz w:val="30"/>
          <w:szCs w:val="30"/>
          <w:u w:val="single"/>
          <w:rtl/>
        </w:rPr>
        <w:t xml:space="preserve">السؤال الأول </w:t>
      </w:r>
      <w:r>
        <w:rPr>
          <w:rFonts w:hint="cs" w:ascii="Calibri" w:hAnsi="Calibri" w:eastAsia="Calibri" w:cs="Arial"/>
          <w:b/>
          <w:bCs/>
          <w:sz w:val="30"/>
          <w:szCs w:val="30"/>
          <w:u w:val="single"/>
        </w:rPr>
        <w:t>:</w:t>
      </w:r>
      <w:r>
        <w:rPr>
          <w:rFonts w:hint="cs" w:ascii="Calibri" w:hAnsi="Calibri" w:eastAsia="Calibri" w:cs="Arial"/>
          <w:b/>
          <w:bCs/>
          <w:sz w:val="30"/>
          <w:szCs w:val="30"/>
          <w:rtl/>
        </w:rPr>
        <w:t xml:space="preserve">   اختر الإجابة الصحيحة    </w:t>
      </w:r>
    </w:p>
    <w:tbl>
      <w:tblPr>
        <w:tblStyle w:val="21"/>
        <w:bidiVisual/>
        <w:tblW w:w="10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5"/>
        <w:gridCol w:w="708"/>
        <w:gridCol w:w="3106"/>
        <w:gridCol w:w="152"/>
        <w:gridCol w:w="3966"/>
      </w:tblGrid>
      <w:tr w14:paraId="6E708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4F864E24">
            <w:pPr>
              <w:bidi/>
              <w:jc w:val="left"/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>الفكرة والأشخاص والزمان والمكان والأحداث تعد العناصر الفنية لـ.......</w:t>
            </w:r>
          </w:p>
        </w:tc>
      </w:tr>
      <w:tr w14:paraId="3D6B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6EC61BC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أ –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 المقال  </w:t>
            </w:r>
          </w:p>
        </w:tc>
        <w:tc>
          <w:tcPr>
            <w:tcW w:w="3106" w:type="dxa"/>
          </w:tcPr>
          <w:p w14:paraId="4124D0D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ب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- القصة 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4118" w:type="dxa"/>
            <w:gridSpan w:val="2"/>
          </w:tcPr>
          <w:p w14:paraId="3C6D052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>ـ المذكرات الأدبية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14:paraId="43F64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5C69051E">
            <w:pPr>
              <w:bidi/>
              <w:jc w:val="left"/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</w:pPr>
            <w:bookmarkStart w:id="25" w:name="_Hlk107631275_0"/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>-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>"التي تمكن الأديب من إيضاح فكرته والتأثير الوجداني في المتلقي هو ..........</w:t>
            </w:r>
          </w:p>
        </w:tc>
      </w:tr>
      <w:tr w14:paraId="44E57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5" w:type="dxa"/>
          </w:tcPr>
          <w:p w14:paraId="5946BFD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rtl/>
              </w:rPr>
              <w:t>الفصاحة</w:t>
            </w:r>
          </w:p>
        </w:tc>
        <w:tc>
          <w:tcPr>
            <w:tcW w:w="3966" w:type="dxa"/>
            <w:gridSpan w:val="3"/>
          </w:tcPr>
          <w:p w14:paraId="0A39A22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البلاغة</w:t>
            </w:r>
          </w:p>
        </w:tc>
        <w:tc>
          <w:tcPr>
            <w:tcW w:w="3966" w:type="dxa"/>
          </w:tcPr>
          <w:p w14:paraId="600F456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ج- القواعد النحوية</w:t>
            </w:r>
          </w:p>
        </w:tc>
      </w:tr>
      <w:bookmarkEnd w:id="25"/>
      <w:tr w14:paraId="70FC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329749F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D8D8D8" w:themeFill="background1" w:themeFillShade="D9"/>
                <w:rtl/>
              </w:rPr>
            </w:pPr>
            <w:bookmarkStart w:id="26" w:name="_Hlk108717288_0"/>
            <w:r>
              <w:rPr>
                <w:rFonts w:hint="cs" w:ascii="Arial" w:hAnsi="Arial" w:eastAsia="Calibri" w:cs="Arial"/>
                <w:b/>
                <w:bCs/>
                <w:sz w:val="30"/>
                <w:szCs w:val="30"/>
                <w:shd w:val="clear" w:color="auto" w:fill="D8D8D8" w:themeFill="background1" w:themeFillShade="D9"/>
                <w:rtl/>
              </w:rPr>
              <w:t>3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shd w:val="clear" w:color="auto" w:fill="F1F1F1" w:themeFill="background1" w:themeFillShade="F2"/>
                <w:rtl/>
              </w:rPr>
              <w:t>عناصر النص الأساسية مثل الوزن والقافية أو المقدمة أو الشخصيات تسمى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D8D8D8" w:themeFill="background1" w:themeFillShade="D9"/>
                <w:rtl/>
              </w:rPr>
              <w:t>:</w:t>
            </w:r>
          </w:p>
        </w:tc>
      </w:tr>
      <w:tr w14:paraId="5F19D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262AC13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البنية العلمية</w:t>
            </w:r>
          </w:p>
        </w:tc>
        <w:tc>
          <w:tcPr>
            <w:tcW w:w="3258" w:type="dxa"/>
            <w:gridSpan w:val="2"/>
          </w:tcPr>
          <w:p w14:paraId="5143A17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البنية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الفنية</w:t>
            </w:r>
          </w:p>
        </w:tc>
        <w:tc>
          <w:tcPr>
            <w:tcW w:w="3966" w:type="dxa"/>
          </w:tcPr>
          <w:p w14:paraId="2A96327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البنية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التحتية</w:t>
            </w:r>
          </w:p>
        </w:tc>
      </w:tr>
      <w:tr w14:paraId="40B6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7D1599B6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>في النص ........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دقة وتحديد واستقصاء </w:t>
            </w:r>
          </w:p>
        </w:tc>
      </w:tr>
      <w:tr w14:paraId="0A5C1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3F5109D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الأدبي </w:t>
            </w:r>
          </w:p>
        </w:tc>
        <w:tc>
          <w:tcPr>
            <w:tcW w:w="3258" w:type="dxa"/>
            <w:gridSpan w:val="2"/>
          </w:tcPr>
          <w:p w14:paraId="22F3109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العلمي</w:t>
            </w:r>
          </w:p>
        </w:tc>
        <w:tc>
          <w:tcPr>
            <w:tcW w:w="3966" w:type="dxa"/>
          </w:tcPr>
          <w:p w14:paraId="61D02D0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الفلسفي</w:t>
            </w:r>
          </w:p>
        </w:tc>
      </w:tr>
      <w:bookmarkEnd w:id="26"/>
      <w:tr w14:paraId="4843B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10457" w:type="dxa"/>
            <w:gridSpan w:val="5"/>
            <w:shd w:val="clear" w:color="auto" w:fill="F2F2F2"/>
          </w:tcPr>
          <w:p w14:paraId="0966CFEF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 w:val="0"/>
              </w:rPr>
            </w:pPr>
            <w:bookmarkStart w:id="27" w:name="_Hlk104370651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>–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موضوع النص وفكرته العامة وأفكاره الرئيسة والتفصيلية تسمى ....</w:t>
            </w:r>
          </w:p>
        </w:tc>
      </w:tr>
      <w:tr w14:paraId="65D3B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233" w:type="dxa"/>
            <w:gridSpan w:val="2"/>
          </w:tcPr>
          <w:p w14:paraId="67E1C1E5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>
              <w:rPr>
                <w:rFonts w:ascii="Arial" w:hAnsi="Arial" w:eastAsia="Calibri" w:cs="Arial"/>
                <w:b/>
                <w:bCs/>
                <w:i/>
                <w:iCs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Mudir MT"/>
                <w:b/>
                <w:bCs/>
                <w:color w:val="000000"/>
                <w:sz w:val="28"/>
                <w:szCs w:val="28"/>
                <w:rtl/>
              </w:rPr>
              <w:t>بنية المعنى</w:t>
            </w:r>
          </w:p>
        </w:tc>
        <w:tc>
          <w:tcPr>
            <w:tcW w:w="3258" w:type="dxa"/>
            <w:gridSpan w:val="2"/>
          </w:tcPr>
          <w:p w14:paraId="5AD854D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>
              <w:rPr>
                <w:rFonts w:ascii="Arial" w:hAnsi="Arial" w:eastAsia="Calibri" w:cs="Mudir MT"/>
                <w:b/>
                <w:bCs/>
                <w:color w:val="000000"/>
                <w:sz w:val="28"/>
                <w:szCs w:val="28"/>
                <w:rtl/>
              </w:rPr>
              <w:t>البنية الفنية</w:t>
            </w:r>
          </w:p>
        </w:tc>
        <w:tc>
          <w:tcPr>
            <w:tcW w:w="3966" w:type="dxa"/>
          </w:tcPr>
          <w:p w14:paraId="383BB67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>
              <w:rPr>
                <w:rFonts w:ascii="Arial" w:hAnsi="Arial" w:eastAsia="Calibri" w:cs="Mudir MT"/>
                <w:b/>
                <w:bCs/>
                <w:color w:val="000000"/>
                <w:sz w:val="28"/>
                <w:szCs w:val="28"/>
                <w:rtl/>
              </w:rPr>
              <w:t xml:space="preserve">البنية </w:t>
            </w:r>
            <w:r>
              <w:rPr>
                <w:rFonts w:hint="cs" w:ascii="Arial" w:hAnsi="Arial" w:eastAsia="Calibri" w:cs="Mudir MT"/>
                <w:b/>
                <w:bCs/>
                <w:color w:val="000000"/>
                <w:sz w:val="28"/>
                <w:szCs w:val="28"/>
                <w:rtl/>
              </w:rPr>
              <w:t>البلاغية</w:t>
            </w:r>
          </w:p>
        </w:tc>
      </w:tr>
      <w:bookmarkEnd w:id="27"/>
      <w:tr w14:paraId="02523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073E766F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6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(....تعني الطاقة الجمالية للغة التي يستخدمها الأديب للتعبير عن رؤيته وإحداث التأثير الوجداني</w:t>
            </w:r>
          </w:p>
        </w:tc>
      </w:tr>
      <w:tr w14:paraId="591EC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263B356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البنية البلاغية </w:t>
            </w:r>
          </w:p>
        </w:tc>
        <w:tc>
          <w:tcPr>
            <w:tcW w:w="3258" w:type="dxa"/>
            <w:gridSpan w:val="2"/>
          </w:tcPr>
          <w:p w14:paraId="487CEB7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بنية المعنى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966" w:type="dxa"/>
          </w:tcPr>
          <w:p w14:paraId="7B6126E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البنية الفنية</w:t>
            </w:r>
          </w:p>
        </w:tc>
      </w:tr>
      <w:tr w14:paraId="0C4B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0D18D26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28" w:name="_Hlk113254299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التزام حرف معين ينهي به أبيات قصيدته يسمى</w:t>
            </w:r>
          </w:p>
        </w:tc>
      </w:tr>
      <w:tr w14:paraId="62D24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584E15EE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التقفية</w:t>
            </w:r>
          </w:p>
        </w:tc>
        <w:tc>
          <w:tcPr>
            <w:tcW w:w="3258" w:type="dxa"/>
            <w:gridSpan w:val="2"/>
          </w:tcPr>
          <w:p w14:paraId="46AC3D8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السجع </w:t>
            </w:r>
          </w:p>
        </w:tc>
        <w:tc>
          <w:tcPr>
            <w:tcW w:w="3966" w:type="dxa"/>
          </w:tcPr>
          <w:p w14:paraId="58C042D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الجناس</w:t>
            </w:r>
          </w:p>
        </w:tc>
      </w:tr>
      <w:tr w14:paraId="7AF07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386E4F99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8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معلم رياضيات ولا يجيد الضرب ، كلمة الضرب فيها فن بلاغي يسمى</w:t>
            </w:r>
          </w:p>
        </w:tc>
      </w:tr>
      <w:tr w14:paraId="160B6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767B741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29" w:name="_Hlk113221233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التورية </w:t>
            </w:r>
          </w:p>
        </w:tc>
        <w:tc>
          <w:tcPr>
            <w:tcW w:w="3258" w:type="dxa"/>
            <w:gridSpan w:val="2"/>
          </w:tcPr>
          <w:p w14:paraId="7920AEB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السجع</w:t>
            </w:r>
          </w:p>
        </w:tc>
        <w:tc>
          <w:tcPr>
            <w:tcW w:w="3966" w:type="dxa"/>
          </w:tcPr>
          <w:p w14:paraId="75DC0DD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الجناس</w:t>
            </w:r>
          </w:p>
        </w:tc>
      </w:tr>
      <w:bookmarkEnd w:id="29"/>
      <w:tr w14:paraId="5F5E6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457" w:type="dxa"/>
            <w:gridSpan w:val="5"/>
            <w:shd w:val="clear" w:color="auto" w:fill="F2F2F2"/>
          </w:tcPr>
          <w:p w14:paraId="4F49DADF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9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-"  والبحر ساءلته فتضاحكت أمواجه"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          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نوع الأسلوب البلاغي في البيت الشعري :</w:t>
            </w:r>
          </w:p>
        </w:tc>
      </w:tr>
      <w:tr w14:paraId="37B37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447E4C5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كناية</w:t>
            </w:r>
          </w:p>
        </w:tc>
        <w:tc>
          <w:tcPr>
            <w:tcW w:w="3258" w:type="dxa"/>
            <w:gridSpan w:val="2"/>
          </w:tcPr>
          <w:p w14:paraId="3C42F8C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استعارة</w:t>
            </w:r>
          </w:p>
        </w:tc>
        <w:tc>
          <w:tcPr>
            <w:tcW w:w="3966" w:type="dxa"/>
          </w:tcPr>
          <w:p w14:paraId="704F927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تشبيه </w:t>
            </w:r>
          </w:p>
        </w:tc>
      </w:tr>
      <w:bookmarkEnd w:id="28"/>
      <w:tr w14:paraId="4BEE6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7B56CC7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10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الحنان ) معنى توحي به كلمة</w:t>
            </w:r>
          </w:p>
        </w:tc>
      </w:tr>
      <w:tr w14:paraId="6727A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151902D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القمر </w:t>
            </w:r>
          </w:p>
        </w:tc>
        <w:tc>
          <w:tcPr>
            <w:tcW w:w="3258" w:type="dxa"/>
            <w:gridSpan w:val="2"/>
          </w:tcPr>
          <w:p w14:paraId="7B8E048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الليل</w:t>
            </w:r>
          </w:p>
        </w:tc>
        <w:tc>
          <w:tcPr>
            <w:tcW w:w="3966" w:type="dxa"/>
          </w:tcPr>
          <w:p w14:paraId="1251CCB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الأم</w:t>
            </w:r>
          </w:p>
        </w:tc>
      </w:tr>
      <w:tr w14:paraId="239EE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457" w:type="dxa"/>
            <w:gridSpan w:val="5"/>
            <w:shd w:val="clear" w:color="auto" w:fill="F2F2F2"/>
          </w:tcPr>
          <w:p w14:paraId="77877BA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F1F1F1" w:themeFill="background1" w:themeFillShade="F2"/>
                <w:rtl/>
              </w:rPr>
              <w:t>ت</w:t>
            </w:r>
            <w:r>
              <w:rPr>
                <w:rFonts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F1F1F1" w:themeFill="background1" w:themeFillShade="F2"/>
                <w:rtl/>
              </w:rPr>
              <w:t>حديد الأهداف غير المصرح بها في النص ، يأتي ضمن خطوة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:</w:t>
            </w:r>
          </w:p>
        </w:tc>
      </w:tr>
      <w:tr w14:paraId="14CFA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233" w:type="dxa"/>
            <w:gridSpan w:val="2"/>
          </w:tcPr>
          <w:p w14:paraId="23275649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القراءة المتأنية للفهم والتفسير</w:t>
            </w:r>
          </w:p>
        </w:tc>
        <w:tc>
          <w:tcPr>
            <w:tcW w:w="3258" w:type="dxa"/>
            <w:gridSpan w:val="2"/>
          </w:tcPr>
          <w:p w14:paraId="3725EF1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القراءة حول النص</w:t>
            </w:r>
          </w:p>
        </w:tc>
        <w:tc>
          <w:tcPr>
            <w:tcW w:w="3966" w:type="dxa"/>
          </w:tcPr>
          <w:p w14:paraId="4552CEA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القراءة المتأنية للتحليل والتقويم</w:t>
            </w:r>
          </w:p>
        </w:tc>
      </w:tr>
      <w:tr w14:paraId="1382A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7CD1B110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12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ومن في كفه منهم قناة      كمن في كفه منهم خضاب 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، الأسلوب البلاغي في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البيت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:</w:t>
            </w:r>
          </w:p>
        </w:tc>
      </w:tr>
      <w:tr w14:paraId="344D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159F2ED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تشبيه </w:t>
            </w:r>
          </w:p>
        </w:tc>
        <w:tc>
          <w:tcPr>
            <w:tcW w:w="3258" w:type="dxa"/>
            <w:gridSpan w:val="2"/>
          </w:tcPr>
          <w:p w14:paraId="16D564E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كناية</w:t>
            </w:r>
          </w:p>
        </w:tc>
        <w:tc>
          <w:tcPr>
            <w:tcW w:w="3966" w:type="dxa"/>
          </w:tcPr>
          <w:p w14:paraId="138D71A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سجع</w:t>
            </w:r>
          </w:p>
        </w:tc>
      </w:tr>
      <w:tr w14:paraId="46006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26848C20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13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معرفة معنى الكلمة من خلال السياق يدخل ضمن</w:t>
            </w:r>
          </w:p>
        </w:tc>
      </w:tr>
      <w:tr w14:paraId="03EF4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1888510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المعرفة البلاغية</w:t>
            </w:r>
          </w:p>
        </w:tc>
        <w:tc>
          <w:tcPr>
            <w:tcW w:w="3258" w:type="dxa"/>
            <w:gridSpan w:val="2"/>
          </w:tcPr>
          <w:p w14:paraId="4099B27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المعرفة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المعجمية</w:t>
            </w:r>
          </w:p>
        </w:tc>
        <w:tc>
          <w:tcPr>
            <w:tcW w:w="3966" w:type="dxa"/>
          </w:tcPr>
          <w:p w14:paraId="6360642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المعرفة النحوية  </w:t>
            </w:r>
          </w:p>
        </w:tc>
      </w:tr>
      <w:tr w14:paraId="36996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0D5FFDD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(‏الوزن الشعري) في المعرفة البلاغية تعتبر من:</w:t>
            </w:r>
          </w:p>
        </w:tc>
      </w:tr>
      <w:tr w14:paraId="0C64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360FC70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الموسيقى اللفظية</w:t>
            </w:r>
          </w:p>
        </w:tc>
        <w:tc>
          <w:tcPr>
            <w:tcW w:w="3258" w:type="dxa"/>
            <w:gridSpan w:val="2"/>
          </w:tcPr>
          <w:p w14:paraId="165250D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التصوير الفني.</w:t>
            </w:r>
          </w:p>
        </w:tc>
        <w:tc>
          <w:tcPr>
            <w:tcW w:w="3966" w:type="dxa"/>
          </w:tcPr>
          <w:p w14:paraId="6EF371D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التصوير الحسي.</w:t>
            </w:r>
          </w:p>
        </w:tc>
      </w:tr>
      <w:tr w14:paraId="4764B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73C0D2D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15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ما يميز المذكرات الأدبية هو أن الكاتب يتحدث فيها عن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.......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:</w:t>
            </w:r>
          </w:p>
        </w:tc>
      </w:tr>
      <w:tr w14:paraId="0229A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33" w:type="dxa"/>
            <w:gridSpan w:val="2"/>
          </w:tcPr>
          <w:p w14:paraId="7E135E4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نفسه</w:t>
            </w:r>
          </w:p>
        </w:tc>
        <w:tc>
          <w:tcPr>
            <w:tcW w:w="3258" w:type="dxa"/>
            <w:gridSpan w:val="2"/>
          </w:tcPr>
          <w:p w14:paraId="4814ABA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غيره</w:t>
            </w:r>
          </w:p>
        </w:tc>
        <w:tc>
          <w:tcPr>
            <w:tcW w:w="3966" w:type="dxa"/>
          </w:tcPr>
          <w:p w14:paraId="5C09E1D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المجتمع  </w:t>
            </w:r>
          </w:p>
        </w:tc>
      </w:tr>
    </w:tbl>
    <w:p w14:paraId="1263573F">
      <w:pPr>
        <w:spacing w:before="240" w:line="259" w:lineRule="auto"/>
        <w:rPr>
          <w:rFonts w:ascii="Times New Roman" w:hAnsi="Times New Roman" w:eastAsia="Calibri" w:cs="Times New Roman"/>
          <w:b/>
          <w:bCs/>
          <w:sz w:val="36"/>
          <w:szCs w:val="36"/>
        </w:rPr>
      </w:pPr>
    </w:p>
    <w:p w14:paraId="0816B8DA">
      <w:pPr>
        <w:spacing w:before="240" w:line="259" w:lineRule="auto"/>
        <w:rPr>
          <w:rFonts w:ascii="Times New Roman" w:hAnsi="Times New Roman" w:eastAsia="Calibri" w:cs="Times New Roman"/>
          <w:b/>
          <w:bCs/>
          <w:sz w:val="30"/>
          <w:szCs w:val="30"/>
        </w:rPr>
      </w:pPr>
      <w:r>
        <w:rPr>
          <w:rFonts w:hint="cs" w:eastAsia="Calibri" w:asciiTheme="majorBidi" w:hAnsiTheme="majorBidi" w:cstheme="majorBidi"/>
          <w:b/>
          <w:bCs/>
          <w:sz w:val="36"/>
          <w:szCs w:val="36"/>
          <w:rtl/>
        </w:rPr>
        <w:t xml:space="preserve">السؤال الثاني </w:t>
      </w:r>
      <w:r>
        <w:rPr>
          <w:rFonts w:hint="cs" w:eastAsia="Calibri" w:asciiTheme="majorBidi" w:hAnsiTheme="majorBidi" w:cstheme="majorBidi"/>
          <w:b/>
          <w:bCs/>
          <w:sz w:val="36"/>
          <w:szCs w:val="36"/>
        </w:rPr>
        <w:t xml:space="preserve">: 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rtl/>
        </w:rPr>
        <w:t xml:space="preserve">ضع علامة 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 xml:space="preserve">( </w:t>
      </w:r>
      <w:r>
        <w:rPr>
          <w:rFonts w:ascii="Wingdings" w:hAnsi="Wingdings" w:eastAsia="Calibri" w:cstheme="majorBidi"/>
          <w:b/>
          <w:bCs/>
          <w:sz w:val="30"/>
          <w:szCs w:val="30"/>
          <w:rtl w:val="0"/>
        </w:rPr>
        <w:sym w:font="Wingdings" w:char="F0FC"/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 xml:space="preserve">  )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rtl/>
        </w:rPr>
        <w:t xml:space="preserve"> أمام العبارة الصحيحة وعلامة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 xml:space="preserve">(   </w:t>
      </w:r>
      <w:r>
        <w:rPr>
          <w:rFonts w:ascii="Walbaum Display SemiBold" w:hAnsi="Walbaum Display SemiBold" w:eastAsia="Calibri" w:cstheme="majorBidi"/>
          <w:b/>
          <w:bCs/>
          <w:sz w:val="30"/>
          <w:szCs w:val="30"/>
        </w:rPr>
        <w:t>x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>)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rtl/>
        </w:rPr>
        <w:t xml:space="preserve"> أمام العبارة الخاطئة فيما يلي 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 xml:space="preserve">. </w:t>
      </w:r>
    </w:p>
    <w:p w14:paraId="6ABE26B6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0"/>
          <w:szCs w:val="30"/>
        </w:rPr>
      </w:pP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 xml:space="preserve">1- </w:t>
      </w:r>
      <w:r>
        <w:rPr>
          <w:rFonts w:eastAsia="Calibri" w:asciiTheme="majorBidi" w:hAnsiTheme="majorBidi" w:cstheme="majorBidi"/>
          <w:b/>
          <w:bCs/>
          <w:sz w:val="30"/>
          <w:szCs w:val="30"/>
          <w:rtl/>
        </w:rPr>
        <w:t>البيئة المكانية تمد الأديب بالعديد من الألفاظ والصور الخيالية والمعاني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 xml:space="preserve">                               (     ) </w:t>
      </w:r>
    </w:p>
    <w:p w14:paraId="1BDFF1B5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0"/>
          <w:szCs w:val="30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30"/>
          <w:szCs w:val="30"/>
          <w:lang w:bidi="ar-EG"/>
        </w:rPr>
        <w:t xml:space="preserve">2- </w:t>
      </w:r>
      <w:r>
        <w:rPr>
          <w:rFonts w:eastAsia="Calibri" w:asciiTheme="majorBidi" w:hAnsiTheme="majorBidi" w:cstheme="majorBidi"/>
          <w:b/>
          <w:bCs/>
          <w:sz w:val="30"/>
          <w:szCs w:val="30"/>
          <w:rtl/>
          <w:lang w:bidi="ar-EG"/>
        </w:rPr>
        <w:t>لا تنتقل الصور والألفاظ والمعاني بين الأدباء و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rtl/>
          <w:lang w:bidi="ar-EG"/>
        </w:rPr>
        <w:t xml:space="preserve">لا </w:t>
      </w:r>
      <w:r>
        <w:rPr>
          <w:rFonts w:eastAsia="Calibri" w:asciiTheme="majorBidi" w:hAnsiTheme="majorBidi" w:cstheme="majorBidi"/>
          <w:b/>
          <w:bCs/>
          <w:sz w:val="30"/>
          <w:szCs w:val="30"/>
          <w:rtl/>
          <w:lang w:bidi="ar-EG"/>
        </w:rPr>
        <w:t>يتداولونها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lang w:bidi="ar-EG"/>
        </w:rPr>
        <w:t xml:space="preserve">                                            (     ) </w:t>
      </w:r>
    </w:p>
    <w:p w14:paraId="79485B35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0"/>
          <w:szCs w:val="30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30"/>
          <w:szCs w:val="30"/>
          <w:lang w:bidi="ar-EG"/>
        </w:rPr>
        <w:t xml:space="preserve">3- </w:t>
      </w:r>
      <w:r>
        <w:rPr>
          <w:rFonts w:eastAsia="Calibri" w:asciiTheme="majorBidi" w:hAnsiTheme="majorBidi" w:cstheme="majorBidi"/>
          <w:b/>
          <w:bCs/>
          <w:sz w:val="30"/>
          <w:szCs w:val="30"/>
          <w:rtl/>
          <w:lang w:bidi="ar-EG"/>
        </w:rPr>
        <w:t>لابد للأديب أن يلتزم بناء الجملة كما تقول القواعد والأساليب النحوية في معانيها النحوية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lang w:bidi="ar-EG"/>
        </w:rPr>
        <w:t xml:space="preserve">      (    ) </w:t>
      </w:r>
    </w:p>
    <w:p w14:paraId="67DFF1C5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0"/>
          <w:szCs w:val="30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30"/>
          <w:szCs w:val="30"/>
          <w:lang w:bidi="ar-EG"/>
        </w:rPr>
        <w:t xml:space="preserve">4- </w:t>
      </w:r>
      <w:r>
        <w:rPr>
          <w:rFonts w:eastAsia="Calibri" w:asciiTheme="majorBidi" w:hAnsiTheme="majorBidi" w:cstheme="majorBidi"/>
          <w:b/>
          <w:bCs/>
          <w:sz w:val="30"/>
          <w:szCs w:val="30"/>
          <w:rtl/>
          <w:lang w:bidi="ar-EG"/>
        </w:rPr>
        <w:t>التقارب أو التكرار الصوتي يسمى الإيقاع اللفظي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lang w:bidi="ar-EG"/>
        </w:rPr>
        <w:t xml:space="preserve">                                                       (    ) </w:t>
      </w:r>
    </w:p>
    <w:p w14:paraId="154AF39A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0"/>
          <w:szCs w:val="30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30"/>
          <w:szCs w:val="30"/>
          <w:lang w:bidi="ar-EG"/>
        </w:rPr>
        <w:t>5-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rtl/>
          <w:lang w:bidi="ar-EG"/>
        </w:rPr>
        <w:t xml:space="preserve"> السجع لا يكون إلا في النثر                                                                                  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lang w:bidi="ar-EG"/>
        </w:rPr>
        <w:t xml:space="preserve">(     ) </w:t>
      </w:r>
    </w:p>
    <w:p w14:paraId="77701709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40"/>
          <w:szCs w:val="40"/>
          <w:lang w:bidi="ar-EG"/>
        </w:rPr>
      </w:pPr>
    </w:p>
    <w:p w14:paraId="2230A809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24F0CAE6">
      <w:pPr>
        <w:spacing w:line="259" w:lineRule="auto"/>
        <w:rPr>
          <w:rFonts w:eastAsia="Calibri" w:asciiTheme="majorBidi" w:hAnsiTheme="majorBidi" w:cstheme="majorBidi"/>
          <w:b/>
          <w:bCs/>
          <w:sz w:val="34"/>
          <w:szCs w:val="34"/>
          <w:rtl w:val="0"/>
        </w:rPr>
      </w:pPr>
      <w:r>
        <w:rPr>
          <w:rFonts w:hint="cs" w:eastAsia="Calibri" w:asciiTheme="majorBidi" w:hAnsiTheme="majorBidi" w:cstheme="majorBidi"/>
          <w:b/>
          <w:bCs/>
          <w:sz w:val="34"/>
          <w:szCs w:val="34"/>
          <w:rtl/>
        </w:rPr>
        <w:t xml:space="preserve">رابط الإجابة عن الاختبار </w:t>
      </w:r>
    </w:p>
    <w:p w14:paraId="0548D194">
      <w:pPr>
        <w:spacing w:line="259" w:lineRule="auto"/>
        <w:rPr>
          <w:rFonts w:ascii="Times New Roman" w:hAnsi="Times New Roman" w:eastAsia="Calibri" w:cs="Times New Roman"/>
          <w:b/>
          <w:bCs/>
          <w:color w:val="0000FF"/>
          <w:sz w:val="112"/>
          <w:szCs w:val="112"/>
          <w:u w:val="single"/>
          <w:rtl w:val="0"/>
        </w:rPr>
      </w:pPr>
      <w:r>
        <w:rPr>
          <w:rFonts w:hint="default"/>
          <w:color w:val="0000FF"/>
          <w:sz w:val="36"/>
          <w:szCs w:val="36"/>
          <w:u w:val="single"/>
        </w:rPr>
        <w:t xml:space="preserve"> hululktby.net </w:t>
      </w:r>
    </w:p>
    <w:p w14:paraId="44A4B232">
      <w:pPr>
        <w:spacing w:line="259" w:lineRule="auto"/>
        <w:rPr>
          <w:rFonts w:ascii="Times New Roman" w:hAnsi="Times New Roman" w:eastAsia="Calibri" w:cs="Times New Roman"/>
          <w:b/>
          <w:bCs/>
          <w:sz w:val="34"/>
          <w:szCs w:val="34"/>
        </w:rPr>
      </w:pPr>
    </w:p>
    <w:p w14:paraId="7D54FD6E">
      <w:pPr>
        <w:spacing w:line="259" w:lineRule="auto"/>
        <w:rPr>
          <w:rFonts w:ascii="Times New Roman" w:hAnsi="Times New Roman" w:eastAsia="Calibri" w:cs="Times New Roman"/>
          <w:b/>
          <w:bCs/>
          <w:sz w:val="34"/>
          <w:szCs w:val="34"/>
        </w:rPr>
      </w:pPr>
    </w:p>
    <w:p w14:paraId="408B59ED">
      <w:pPr>
        <w:spacing w:line="259" w:lineRule="auto"/>
        <w:rPr>
          <w:rFonts w:ascii="Times New Roman" w:hAnsi="Times New Roman" w:eastAsia="Calibri" w:cs="Times New Roman"/>
          <w:b/>
          <w:bCs/>
          <w:sz w:val="34"/>
          <w:szCs w:val="34"/>
        </w:rPr>
        <w:sectPr>
          <w:pgSz w:w="11906" w:h="16838"/>
          <w:pgMar w:top="720" w:right="720" w:bottom="720" w:left="720" w:header="0" w:footer="0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tbl>
      <w:tblPr>
        <w:tblStyle w:val="22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3738"/>
      </w:tblGrid>
      <w:tr w14:paraId="57D59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3323EAD7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bookmarkStart w:id="30" w:name="_Hlk99781361_0_0"/>
            <w:bookmarkEnd w:id="30"/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..</w:t>
            </w:r>
          </w:p>
        </w:tc>
        <w:tc>
          <w:tcPr>
            <w:tcW w:w="2232" w:type="dxa"/>
          </w:tcPr>
          <w:p w14:paraId="03F5184B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38" w:type="dxa"/>
          </w:tcPr>
          <w:p w14:paraId="6CB1B515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المادة : الكفايات اللغوية  1-2   </w:t>
            </w:r>
          </w:p>
          <w:p w14:paraId="787CDD89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694BDB29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 xml:space="preserve">الزمن : ساعة </w:t>
            </w:r>
          </w:p>
          <w:p w14:paraId="1E23A09E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</w:rPr>
            </w:pPr>
          </w:p>
        </w:tc>
      </w:tr>
    </w:tbl>
    <w:p w14:paraId="37F6DDEE">
      <w:pPr>
        <w:spacing w:line="259" w:lineRule="auto"/>
        <w:rPr>
          <w:rFonts w:ascii="Calibri" w:hAnsi="Calibri" w:eastAsia="Calibri" w:cs="Arial"/>
          <w:b/>
          <w:bCs/>
          <w:sz w:val="24"/>
          <w:szCs w:val="24"/>
        </w:rPr>
      </w:pPr>
      <w:r>
        <w:rPr>
          <w:rFonts w:hint="cs" w:ascii="Calibri" w:hAnsi="Calibri" w:eastAsia="Calibri" w:cs="Arial"/>
          <w:b/>
          <w:bCs/>
          <w:sz w:val="24"/>
          <w:szCs w:val="24"/>
          <w:rtl/>
        </w:rPr>
        <w:t>بسم الله الرحمن الرحيم</w:t>
      </w:r>
    </w:p>
    <w:p w14:paraId="14ACD35F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4535AA2B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36CE187A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1B8DC688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</w:p>
    <w:p w14:paraId="29060A74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اختبار الكفايات اللغوية  </w:t>
      </w:r>
      <w:r>
        <w:rPr>
          <w:rFonts w:hint="cs" w:ascii="Calibri" w:hAnsi="Calibri" w:eastAsia="Calibri" w:cs="Arial"/>
          <w:b/>
          <w:bCs/>
          <w:sz w:val="28"/>
          <w:szCs w:val="28"/>
        </w:rPr>
        <w:t>1-2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الكفاية القرائية   </w:t>
      </w:r>
      <w:r>
        <w:rPr>
          <w:rFonts w:ascii="Calibri" w:hAnsi="Calibri" w:eastAsia="Calibri" w:cs="Arial"/>
          <w:b/>
          <w:bCs/>
          <w:sz w:val="28"/>
          <w:szCs w:val="28"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للعام الدراسي هـ</w:t>
      </w:r>
    </w:p>
    <w:tbl>
      <w:tblPr>
        <w:tblStyle w:val="2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241A8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5" w:type="dxa"/>
          </w:tcPr>
          <w:p w14:paraId="67CBBCB6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 w:ascii="Calibri" w:hAnsi="Calibri" w:eastAsia="Calibri" w:cs="Arial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E137148">
            <w:pPr>
              <w:bidi/>
              <w:jc w:val="left"/>
              <w:rPr>
                <w:rFonts w:ascii="Calibri" w:hAnsi="Calibri" w:eastAsia="Calibri" w:cs="Arial"/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1AED7E7F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29FEFDC9">
      <w:pPr>
        <w:spacing w:line="259" w:lineRule="auto"/>
        <w:rPr>
          <w:rFonts w:ascii="Calibri" w:hAnsi="Calibri" w:eastAsia="Calibri" w:cs="Arial"/>
          <w:b/>
          <w:bCs/>
          <w:sz w:val="28"/>
          <w:szCs w:val="28"/>
        </w:rPr>
      </w:pPr>
      <w:r>
        <w:rPr>
          <w:rFonts w:hint="cs" w:ascii="Calibri" w:hAnsi="Calibri" w:eastAsia="Calibri" w:cs="Arial"/>
          <w:b/>
          <w:bCs/>
          <w:sz w:val="28"/>
          <w:szCs w:val="28"/>
          <w:rtl/>
        </w:rPr>
        <w:t>نموذج ب</w:t>
      </w:r>
    </w:p>
    <w:p w14:paraId="365ABFEB">
      <w:pPr>
        <w:spacing w:line="259" w:lineRule="auto"/>
        <w:jc w:val="left"/>
        <w:rPr>
          <w:rFonts w:ascii="Calibri" w:hAnsi="Calibri" w:eastAsia="Calibri" w:cs="Arial"/>
          <w:b/>
          <w:bCs/>
          <w:sz w:val="22"/>
          <w:szCs w:val="22"/>
        </w:rPr>
      </w:pPr>
      <w:r>
        <w:rPr>
          <w:rFonts w:hint="cs" w:ascii="Calibri" w:hAnsi="Calibri" w:eastAsia="Calibri" w:cs="Arial"/>
          <w:b/>
          <w:bCs/>
          <w:sz w:val="22"/>
          <w:szCs w:val="2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22"/>
        <w:tblpPr w:leftFromText="180" w:rightFromText="180" w:vertAnchor="text" w:horzAnchor="margin" w:tblpY="2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FBFB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1"/>
      </w:tblGrid>
      <w:tr w14:paraId="08B19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FBFB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shd w:val="clear" w:color="auto" w:fill="BFBFBF"/>
          </w:tcPr>
          <w:p w14:paraId="5281612D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 20</w:t>
            </w:r>
          </w:p>
        </w:tc>
        <w:tc>
          <w:tcPr>
            <w:tcW w:w="851" w:type="dxa"/>
            <w:shd w:val="clear" w:color="auto" w:fill="BFBFBF"/>
          </w:tcPr>
          <w:p w14:paraId="4879EE23">
            <w:pPr>
              <w:bidi/>
              <w:jc w:val="left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20491D28">
      <w:pPr>
        <w:spacing w:line="259" w:lineRule="auto"/>
        <w:jc w:val="left"/>
        <w:rPr>
          <w:rFonts w:ascii="Calibri" w:hAnsi="Calibri" w:eastAsia="Calibri" w:cs="Arial"/>
          <w:b/>
          <w:bCs/>
          <w:sz w:val="30"/>
          <w:szCs w:val="30"/>
        </w:rPr>
      </w:pPr>
      <w:r>
        <w:rPr>
          <w:rFonts w:hint="cs" w:ascii="Calibri" w:hAnsi="Calibri" w:eastAsia="Calibri" w:cs="Arial"/>
          <w:b/>
          <w:bCs/>
          <w:sz w:val="30"/>
          <w:szCs w:val="30"/>
          <w:u w:val="single"/>
          <w:rtl/>
        </w:rPr>
        <w:t xml:space="preserve">السؤال الأول </w:t>
      </w:r>
      <w:r>
        <w:rPr>
          <w:rFonts w:hint="cs" w:ascii="Calibri" w:hAnsi="Calibri" w:eastAsia="Calibri" w:cs="Arial"/>
          <w:b/>
          <w:bCs/>
          <w:sz w:val="30"/>
          <w:szCs w:val="30"/>
          <w:u w:val="single"/>
        </w:rPr>
        <w:t>:</w:t>
      </w:r>
      <w:r>
        <w:rPr>
          <w:rFonts w:hint="cs" w:ascii="Calibri" w:hAnsi="Calibri" w:eastAsia="Calibri" w:cs="Arial"/>
          <w:b/>
          <w:bCs/>
          <w:sz w:val="30"/>
          <w:szCs w:val="30"/>
          <w:rtl/>
        </w:rPr>
        <w:t xml:space="preserve">   اختر الإجابة الصحيحة    </w:t>
      </w:r>
    </w:p>
    <w:tbl>
      <w:tblPr>
        <w:tblStyle w:val="22"/>
        <w:bidiVisual/>
        <w:tblW w:w="10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5"/>
        <w:gridCol w:w="1554"/>
        <w:gridCol w:w="2260"/>
        <w:gridCol w:w="152"/>
        <w:gridCol w:w="3966"/>
      </w:tblGrid>
      <w:tr w14:paraId="2DC9D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2FF0390F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34"/>
                <w:szCs w:val="34"/>
                <w:shd w:val="clear" w:color="auto" w:fill="F1F1F1" w:themeFill="background1" w:themeFillShade="F2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34"/>
                <w:szCs w:val="34"/>
                <w:shd w:val="clear" w:color="auto" w:fill="F1F1F1" w:themeFill="background1" w:themeFillShade="F2"/>
                <w:rtl/>
                <w:lang w:bidi="ar-EG"/>
              </w:rPr>
              <w:t xml:space="preserve">"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  <w:lang w:bidi="ar-EG"/>
              </w:rPr>
              <w:t>تأتي عملية البحث ضمن :.....</w:t>
            </w:r>
          </w:p>
        </w:tc>
      </w:tr>
      <w:tr w14:paraId="6D114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325A9A4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أ –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rtl/>
              </w:rPr>
              <w:t>القراءة المتأنية للفهم والتفسير</w:t>
            </w:r>
          </w:p>
        </w:tc>
        <w:tc>
          <w:tcPr>
            <w:tcW w:w="2260" w:type="dxa"/>
          </w:tcPr>
          <w:p w14:paraId="58DDCD5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ب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rtl/>
              </w:rPr>
              <w:t>الاستطلاع</w:t>
            </w:r>
          </w:p>
        </w:tc>
        <w:tc>
          <w:tcPr>
            <w:tcW w:w="4118" w:type="dxa"/>
            <w:gridSpan w:val="2"/>
          </w:tcPr>
          <w:p w14:paraId="501C69B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جـ - 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rtl/>
              </w:rPr>
              <w:t>القراءة حول النص</w:t>
            </w:r>
          </w:p>
        </w:tc>
      </w:tr>
      <w:tr w14:paraId="1E431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4A28E76D">
            <w:pPr>
              <w:bidi/>
              <w:jc w:val="left"/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>2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-.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العلم نور والجهل ظلام .          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الفن البلاغي في العبارة السابقة :</w:t>
            </w:r>
          </w:p>
        </w:tc>
      </w:tr>
      <w:tr w14:paraId="2968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0E2F19D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أ –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 تورية</w:t>
            </w:r>
          </w:p>
        </w:tc>
        <w:tc>
          <w:tcPr>
            <w:tcW w:w="2260" w:type="dxa"/>
          </w:tcPr>
          <w:p w14:paraId="3FFDFA2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>ب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>- سجع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4118" w:type="dxa"/>
            <w:gridSpan w:val="2"/>
          </w:tcPr>
          <w:p w14:paraId="0D73AAB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32"/>
                <w:szCs w:val="32"/>
                <w:rtl/>
              </w:rPr>
              <w:t xml:space="preserve">ـ </w:t>
            </w:r>
            <w:r>
              <w:rPr>
                <w:rFonts w:hint="cs" w:ascii="Arial" w:hAnsi="Arial" w:eastAsia="Calibri" w:cs="Arial"/>
                <w:b/>
                <w:bCs/>
                <w:sz w:val="30"/>
                <w:szCs w:val="30"/>
                <w:rtl/>
              </w:rPr>
              <w:t>تضاد</w:t>
            </w:r>
            <w:r>
              <w:rPr>
                <w:rFonts w:ascii="Arial" w:hAnsi="Arial" w:eastAsia="Calibr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14:paraId="219D8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277A806D">
            <w:pPr>
              <w:bidi/>
              <w:jc w:val="left"/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</w:pPr>
            <w:bookmarkStart w:id="31" w:name="_Hlk107631275_0_0"/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>- ‏العلم الذي يهتم بالسجع والجناس هو علم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......</w:t>
            </w:r>
          </w:p>
        </w:tc>
      </w:tr>
      <w:tr w14:paraId="4DE54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5" w:type="dxa"/>
          </w:tcPr>
          <w:p w14:paraId="343BA89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30"/>
                <w:szCs w:val="30"/>
                <w:rtl/>
              </w:rPr>
              <w:t>البيان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966" w:type="dxa"/>
            <w:gridSpan w:val="3"/>
          </w:tcPr>
          <w:p w14:paraId="6FBF89E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 xml:space="preserve">ـ </w:t>
            </w:r>
            <w:r>
              <w:rPr>
                <w:rFonts w:hint="cs" w:ascii="Arial" w:hAnsi="Arial" w:eastAsia="Calibri" w:cs="Arial"/>
                <w:b/>
                <w:bCs/>
                <w:sz w:val="30"/>
                <w:szCs w:val="30"/>
                <w:rtl/>
              </w:rPr>
              <w:t>البديع</w:t>
            </w:r>
          </w:p>
        </w:tc>
        <w:tc>
          <w:tcPr>
            <w:tcW w:w="3966" w:type="dxa"/>
          </w:tcPr>
          <w:p w14:paraId="2219ABE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 xml:space="preserve">جـ ـ </w:t>
            </w:r>
            <w:r>
              <w:rPr>
                <w:rFonts w:hint="cs" w:ascii="Arial" w:hAnsi="Arial" w:eastAsia="Calibri" w:cs="Arial"/>
                <w:b/>
                <w:bCs/>
                <w:sz w:val="30"/>
                <w:szCs w:val="30"/>
                <w:rtl/>
              </w:rPr>
              <w:t>المعاني</w:t>
            </w:r>
          </w:p>
        </w:tc>
      </w:tr>
      <w:tr w14:paraId="21613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705FAC48">
            <w:pPr>
              <w:bidi/>
              <w:jc w:val="left"/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>-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>"من عناصر المقال</w:t>
            </w: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>:</w:t>
            </w:r>
          </w:p>
        </w:tc>
      </w:tr>
      <w:tr w14:paraId="65F02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5" w:type="dxa"/>
          </w:tcPr>
          <w:p w14:paraId="2990634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hint="cs" w:ascii="Arial" w:hAnsi="Arial" w:eastAsia="Calibri" w:cs="Arial"/>
                <w:b/>
                <w:bCs/>
                <w:sz w:val="30"/>
                <w:szCs w:val="30"/>
                <w:rtl/>
              </w:rPr>
              <w:t>المقدمة</w:t>
            </w:r>
          </w:p>
        </w:tc>
        <w:tc>
          <w:tcPr>
            <w:tcW w:w="3966" w:type="dxa"/>
            <w:gridSpan w:val="3"/>
          </w:tcPr>
          <w:p w14:paraId="233E091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30"/>
                <w:szCs w:val="30"/>
                <w:rtl/>
              </w:rPr>
              <w:t>الأشخاص</w:t>
            </w:r>
          </w:p>
        </w:tc>
        <w:tc>
          <w:tcPr>
            <w:tcW w:w="3966" w:type="dxa"/>
          </w:tcPr>
          <w:p w14:paraId="1DEE9C5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4"/>
                <w:szCs w:val="34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 xml:space="preserve">ج- </w:t>
            </w:r>
            <w:r>
              <w:rPr>
                <w:rFonts w:hint="cs" w:ascii="Arial" w:hAnsi="Arial" w:eastAsia="Calibri" w:cs="Arial"/>
                <w:b/>
                <w:bCs/>
                <w:sz w:val="30"/>
                <w:szCs w:val="30"/>
                <w:rtl/>
              </w:rPr>
              <w:t>الأحداث</w:t>
            </w:r>
          </w:p>
        </w:tc>
      </w:tr>
      <w:bookmarkEnd w:id="31"/>
      <w:tr w14:paraId="7F504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488DB47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34"/>
                <w:szCs w:val="34"/>
                <w:shd w:val="clear" w:color="auto" w:fill="D8D8D8" w:themeFill="background1" w:themeFillShade="D9"/>
                <w:rtl/>
              </w:rPr>
            </w:pPr>
            <w:bookmarkStart w:id="32" w:name="_Hlk108714843_0"/>
            <w:bookmarkStart w:id="33" w:name="_Hlk108717288_0_0"/>
            <w:r>
              <w:rPr>
                <w:rFonts w:hint="cs" w:ascii="Arial" w:hAnsi="Arial" w:eastAsia="Calibri" w:cs="Arial"/>
                <w:b/>
                <w:bCs/>
                <w:sz w:val="34"/>
                <w:szCs w:val="34"/>
                <w:rtl/>
              </w:rPr>
              <w:t>5</w:t>
            </w:r>
            <w:r>
              <w:rPr>
                <w:rFonts w:ascii="Arial" w:hAnsi="Arial" w:eastAsia="Calibri" w:cs="Arial"/>
                <w:b/>
                <w:bCs/>
                <w:sz w:val="34"/>
                <w:szCs w:val="34"/>
                <w:shd w:val="clear" w:color="auto" w:fill="F1F1F1" w:themeFill="background1" w:themeFillShade="F2"/>
                <w:rtl/>
              </w:rPr>
              <w:t>- البنية الأدبية للنص تتكون من ......بنى أساسية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34"/>
                <w:szCs w:val="34"/>
                <w:shd w:val="clear" w:color="auto" w:fill="D8D8D8" w:themeFill="background1" w:themeFillShade="D9"/>
                <w:rtl/>
              </w:rPr>
              <w:t>.</w:t>
            </w:r>
          </w:p>
        </w:tc>
      </w:tr>
      <w:tr w14:paraId="11907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4657A4A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ثلاث</w:t>
            </w:r>
          </w:p>
        </w:tc>
        <w:tc>
          <w:tcPr>
            <w:tcW w:w="2412" w:type="dxa"/>
            <w:gridSpan w:val="2"/>
          </w:tcPr>
          <w:p w14:paraId="2B53FE1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أربع</w:t>
            </w:r>
          </w:p>
        </w:tc>
        <w:tc>
          <w:tcPr>
            <w:tcW w:w="3966" w:type="dxa"/>
          </w:tcPr>
          <w:p w14:paraId="5048BD3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- خمس</w:t>
            </w:r>
          </w:p>
        </w:tc>
      </w:tr>
      <w:bookmarkEnd w:id="32"/>
      <w:tr w14:paraId="13B67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6E0011C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30"/>
                <w:szCs w:val="30"/>
                <w:shd w:val="clear" w:color="auto" w:fill="D8D8D8" w:themeFill="background1" w:themeFillShade="D9"/>
                <w:rtl/>
              </w:rPr>
              <w:t>6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30"/>
                <w:szCs w:val="30"/>
                <w:shd w:val="clear" w:color="auto" w:fill="F1F1F1" w:themeFill="background1" w:themeFillShade="F2"/>
                <w:rtl/>
              </w:rPr>
              <w:t>عناصر النص الأساسية مثل الوزن والقافية أو المقدمة أو الشخصيات تسمى</w:t>
            </w:r>
          </w:p>
        </w:tc>
      </w:tr>
      <w:tr w14:paraId="5599C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5B52594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البنية العلمية</w:t>
            </w:r>
          </w:p>
        </w:tc>
        <w:tc>
          <w:tcPr>
            <w:tcW w:w="2412" w:type="dxa"/>
            <w:gridSpan w:val="2"/>
          </w:tcPr>
          <w:p w14:paraId="0136F4C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البنية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الفنية</w:t>
            </w:r>
          </w:p>
        </w:tc>
        <w:tc>
          <w:tcPr>
            <w:tcW w:w="3966" w:type="dxa"/>
          </w:tcPr>
          <w:p w14:paraId="3459017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البنية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التحتية</w:t>
            </w:r>
          </w:p>
        </w:tc>
      </w:tr>
      <w:tr w14:paraId="4144A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0457" w:type="dxa"/>
            <w:gridSpan w:val="5"/>
            <w:shd w:val="clear" w:color="auto" w:fill="F2F2F2"/>
          </w:tcPr>
          <w:p w14:paraId="06AD4BE1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>- عندما نحلل بنية المعنى نبحث عن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:</w:t>
            </w:r>
          </w:p>
        </w:tc>
      </w:tr>
      <w:tr w14:paraId="4654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0142FD2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العواطف والانفعالات</w:t>
            </w:r>
          </w:p>
        </w:tc>
        <w:tc>
          <w:tcPr>
            <w:tcW w:w="2412" w:type="dxa"/>
            <w:gridSpan w:val="2"/>
          </w:tcPr>
          <w:p w14:paraId="01F6FCC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نوع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النص</w:t>
            </w:r>
          </w:p>
        </w:tc>
        <w:tc>
          <w:tcPr>
            <w:tcW w:w="3966" w:type="dxa"/>
          </w:tcPr>
          <w:p w14:paraId="7B4CA4A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عناصره الأساسية </w:t>
            </w:r>
          </w:p>
        </w:tc>
      </w:tr>
      <w:bookmarkEnd w:id="33"/>
      <w:tr w14:paraId="69FAD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10457" w:type="dxa"/>
            <w:gridSpan w:val="5"/>
            <w:shd w:val="clear" w:color="auto" w:fill="F2F2F2"/>
          </w:tcPr>
          <w:p w14:paraId="357BD082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 w:val="0"/>
              </w:rPr>
            </w:pPr>
            <w:bookmarkStart w:id="34" w:name="_Hlk104370651_0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8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–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التصوير الفني يكون في :</w:t>
            </w:r>
          </w:p>
        </w:tc>
      </w:tr>
      <w:tr w14:paraId="7715B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4079" w:type="dxa"/>
            <w:gridSpan w:val="2"/>
          </w:tcPr>
          <w:p w14:paraId="5860B84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>
              <w:rPr>
                <w:rFonts w:ascii="Arial" w:hAnsi="Arial" w:eastAsia="Calibri" w:cs="Arial"/>
                <w:b/>
                <w:bCs/>
                <w:i/>
                <w:iCs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Mudir MT"/>
                <w:b/>
                <w:bCs/>
                <w:color w:val="000000"/>
                <w:sz w:val="26"/>
                <w:szCs w:val="26"/>
                <w:rtl/>
              </w:rPr>
              <w:t>التكرار</w:t>
            </w:r>
          </w:p>
        </w:tc>
        <w:tc>
          <w:tcPr>
            <w:tcW w:w="2412" w:type="dxa"/>
            <w:gridSpan w:val="2"/>
          </w:tcPr>
          <w:p w14:paraId="118AC23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>
              <w:rPr>
                <w:rFonts w:hint="cs" w:ascii="Arial" w:hAnsi="Arial" w:eastAsia="Calibri" w:cs="Mudir MT"/>
                <w:b/>
                <w:bCs/>
                <w:color w:val="000000"/>
                <w:sz w:val="26"/>
                <w:szCs w:val="26"/>
                <w:rtl/>
              </w:rPr>
              <w:t>التشبيه</w:t>
            </w:r>
          </w:p>
        </w:tc>
        <w:tc>
          <w:tcPr>
            <w:tcW w:w="3966" w:type="dxa"/>
          </w:tcPr>
          <w:p w14:paraId="13491E2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>
              <w:rPr>
                <w:rFonts w:hint="cs" w:ascii="Arial" w:hAnsi="Arial" w:eastAsia="Calibri" w:cs="Mudir MT"/>
                <w:b/>
                <w:bCs/>
                <w:color w:val="000000"/>
                <w:sz w:val="28"/>
                <w:szCs w:val="28"/>
                <w:rtl/>
              </w:rPr>
              <w:t>التقفيه</w:t>
            </w:r>
          </w:p>
        </w:tc>
      </w:tr>
      <w:bookmarkEnd w:id="34"/>
      <w:tr w14:paraId="545B6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183F6D93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استخدام كلمتين متشابهين في اللفظ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مختلفتين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في المعنى يسمى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:....</w:t>
            </w:r>
          </w:p>
        </w:tc>
      </w:tr>
      <w:tr w14:paraId="7E0ED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523FC74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السجع </w:t>
            </w:r>
          </w:p>
        </w:tc>
        <w:tc>
          <w:tcPr>
            <w:tcW w:w="2412" w:type="dxa"/>
            <w:gridSpan w:val="2"/>
          </w:tcPr>
          <w:p w14:paraId="73CD0EC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الجناس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966" w:type="dxa"/>
          </w:tcPr>
          <w:p w14:paraId="1CBC477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مجاز</w:t>
            </w:r>
          </w:p>
        </w:tc>
      </w:tr>
      <w:tr w14:paraId="3D1D8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1A7CB44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</w:pPr>
            <w:bookmarkStart w:id="35" w:name="_Hlk113254299_0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10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hint="cs"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>ا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لمغزى أو الرسالة التي تحملها القصة وغالباً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ما تكون ضمنية هي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:......</w:t>
            </w:r>
          </w:p>
        </w:tc>
      </w:tr>
      <w:tr w14:paraId="00830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31E7AB8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الأشخاص</w:t>
            </w:r>
          </w:p>
        </w:tc>
        <w:tc>
          <w:tcPr>
            <w:tcW w:w="2412" w:type="dxa"/>
            <w:gridSpan w:val="2"/>
          </w:tcPr>
          <w:p w14:paraId="1FAD532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الفكرة</w:t>
            </w:r>
          </w:p>
        </w:tc>
        <w:tc>
          <w:tcPr>
            <w:tcW w:w="3966" w:type="dxa"/>
          </w:tcPr>
          <w:p w14:paraId="575C06F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الزمان والمكان</w:t>
            </w:r>
          </w:p>
        </w:tc>
      </w:tr>
      <w:tr w14:paraId="26E41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3D41F86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المحافظة على إيقاع ( وزن ) محدد ينتظم النص به ؛ صفة أدبية تميز:</w:t>
            </w:r>
          </w:p>
        </w:tc>
      </w:tr>
      <w:tr w14:paraId="64959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170407FE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الشعر</w:t>
            </w:r>
          </w:p>
        </w:tc>
        <w:tc>
          <w:tcPr>
            <w:tcW w:w="2412" w:type="dxa"/>
            <w:gridSpan w:val="2"/>
          </w:tcPr>
          <w:p w14:paraId="10B355B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المقال  </w:t>
            </w:r>
          </w:p>
        </w:tc>
        <w:tc>
          <w:tcPr>
            <w:tcW w:w="3966" w:type="dxa"/>
          </w:tcPr>
          <w:p w14:paraId="4AEC416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القصة</w:t>
            </w:r>
          </w:p>
        </w:tc>
      </w:tr>
      <w:tr w14:paraId="07D51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0457" w:type="dxa"/>
            <w:gridSpan w:val="5"/>
            <w:shd w:val="clear" w:color="auto" w:fill="F2F2F2"/>
          </w:tcPr>
          <w:p w14:paraId="5A2CE835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12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F1F1F1" w:themeFill="background1" w:themeFillShade="F2"/>
                <w:rtl/>
              </w:rPr>
              <w:t>في النص .......تفخيم وتعميم ووقوف عند الجماليات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</w:t>
            </w:r>
          </w:p>
        </w:tc>
      </w:tr>
      <w:tr w14:paraId="33C0C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14D72B0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6" w:name="_Hlk113221233_0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العلمي </w:t>
            </w:r>
          </w:p>
        </w:tc>
        <w:tc>
          <w:tcPr>
            <w:tcW w:w="2412" w:type="dxa"/>
            <w:gridSpan w:val="2"/>
          </w:tcPr>
          <w:p w14:paraId="1D9B875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الأدبي</w:t>
            </w:r>
          </w:p>
        </w:tc>
        <w:tc>
          <w:tcPr>
            <w:tcW w:w="3966" w:type="dxa"/>
          </w:tcPr>
          <w:p w14:paraId="72A4B50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العلمي الأدبي</w:t>
            </w:r>
          </w:p>
        </w:tc>
      </w:tr>
      <w:bookmarkEnd w:id="36"/>
      <w:tr w14:paraId="29962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457" w:type="dxa"/>
            <w:gridSpan w:val="5"/>
            <w:shd w:val="clear" w:color="auto" w:fill="F2F2F2"/>
          </w:tcPr>
          <w:p w14:paraId="058710A5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13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30"/>
                <w:szCs w:val="30"/>
                <w:shd w:val="clear" w:color="auto" w:fill="F1F1F1" w:themeFill="background1" w:themeFillShade="F2"/>
                <w:rtl/>
              </w:rPr>
              <w:t>( أسلوب التعجب و أسلوب الاستثناء) يعتبر من أدوات القارئ :</w:t>
            </w:r>
          </w:p>
        </w:tc>
      </w:tr>
      <w:tr w14:paraId="533BF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014F3F9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البلاغية</w:t>
            </w:r>
          </w:p>
        </w:tc>
        <w:tc>
          <w:tcPr>
            <w:tcW w:w="2412" w:type="dxa"/>
            <w:gridSpan w:val="2"/>
          </w:tcPr>
          <w:p w14:paraId="5848029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النحوية </w:t>
            </w:r>
          </w:p>
        </w:tc>
        <w:tc>
          <w:tcPr>
            <w:tcW w:w="3966" w:type="dxa"/>
          </w:tcPr>
          <w:p w14:paraId="5D990AB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جـ الثقافية</w:t>
            </w:r>
          </w:p>
        </w:tc>
      </w:tr>
      <w:bookmarkEnd w:id="35"/>
      <w:tr w14:paraId="0D7B5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457" w:type="dxa"/>
            <w:gridSpan w:val="5"/>
            <w:shd w:val="clear" w:color="auto" w:fill="F2F2F2"/>
          </w:tcPr>
          <w:p w14:paraId="3F507A9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>( من عاش مات ، ومن مات فات ، وكل ما هو آتٍ آت ) ، الفن البلاغي في العبارة السابقة :</w:t>
            </w:r>
          </w:p>
        </w:tc>
      </w:tr>
      <w:tr w14:paraId="50F77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510996E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الجناس</w:t>
            </w:r>
          </w:p>
        </w:tc>
        <w:tc>
          <w:tcPr>
            <w:tcW w:w="2412" w:type="dxa"/>
            <w:gridSpan w:val="2"/>
          </w:tcPr>
          <w:p w14:paraId="77EE9A0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السجع</w:t>
            </w:r>
          </w:p>
        </w:tc>
        <w:tc>
          <w:tcPr>
            <w:tcW w:w="3966" w:type="dxa"/>
          </w:tcPr>
          <w:p w14:paraId="1798837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تضاد</w:t>
            </w:r>
          </w:p>
        </w:tc>
      </w:tr>
      <w:tr w14:paraId="2413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457" w:type="dxa"/>
            <w:gridSpan w:val="5"/>
            <w:shd w:val="clear" w:color="auto" w:fill="F2F2F2"/>
          </w:tcPr>
          <w:p w14:paraId="3FE3DFF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15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(الجبروت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) معنى توحي به كلمة</w:t>
            </w:r>
          </w:p>
        </w:tc>
      </w:tr>
      <w:tr w14:paraId="631FC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79" w:type="dxa"/>
            <w:gridSpan w:val="2"/>
          </w:tcPr>
          <w:p w14:paraId="0B94AC88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الاستعمار</w:t>
            </w:r>
          </w:p>
        </w:tc>
        <w:tc>
          <w:tcPr>
            <w:tcW w:w="2412" w:type="dxa"/>
            <w:gridSpan w:val="2"/>
          </w:tcPr>
          <w:p w14:paraId="61AB99D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فرعون</w:t>
            </w:r>
          </w:p>
        </w:tc>
        <w:tc>
          <w:tcPr>
            <w:tcW w:w="3966" w:type="dxa"/>
          </w:tcPr>
          <w:p w14:paraId="0F3AF04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الليل</w:t>
            </w:r>
          </w:p>
        </w:tc>
      </w:tr>
      <w:tr w14:paraId="3D557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55C33858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16-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( استخدام جملة أو تركيب للدلالة على شيء يرتبط بها) التعريف السابق لأسلوب :</w:t>
            </w:r>
          </w:p>
        </w:tc>
      </w:tr>
      <w:tr w14:paraId="454D4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13226B0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الاستعارة</w:t>
            </w:r>
          </w:p>
        </w:tc>
        <w:tc>
          <w:tcPr>
            <w:tcW w:w="2412" w:type="dxa"/>
            <w:gridSpan w:val="2"/>
          </w:tcPr>
          <w:p w14:paraId="2A6FE0D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التشبيه </w:t>
            </w:r>
          </w:p>
        </w:tc>
        <w:tc>
          <w:tcPr>
            <w:tcW w:w="3966" w:type="dxa"/>
          </w:tcPr>
          <w:p w14:paraId="2111DCB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الكناية  </w:t>
            </w:r>
          </w:p>
        </w:tc>
      </w:tr>
      <w:tr w14:paraId="3AC9F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41281C1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17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محمد شعلة في الفصل ، الأسلوب البلاغي في هذه العبارة :</w:t>
            </w:r>
          </w:p>
        </w:tc>
      </w:tr>
      <w:tr w14:paraId="7FCCA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70F9881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تشبيه </w:t>
            </w:r>
          </w:p>
        </w:tc>
        <w:tc>
          <w:tcPr>
            <w:tcW w:w="2412" w:type="dxa"/>
            <w:gridSpan w:val="2"/>
          </w:tcPr>
          <w:p w14:paraId="2FE697B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كناية</w:t>
            </w:r>
          </w:p>
        </w:tc>
        <w:tc>
          <w:tcPr>
            <w:tcW w:w="3966" w:type="dxa"/>
          </w:tcPr>
          <w:p w14:paraId="3C57650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سجع</w:t>
            </w:r>
          </w:p>
        </w:tc>
      </w:tr>
      <w:tr w14:paraId="09FA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68AB2D6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18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‏من أدوات قارئ النص الأدبي :</w:t>
            </w:r>
          </w:p>
        </w:tc>
      </w:tr>
      <w:tr w14:paraId="1159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5D19E616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الاستطلاع</w:t>
            </w:r>
          </w:p>
        </w:tc>
        <w:tc>
          <w:tcPr>
            <w:tcW w:w="2412" w:type="dxa"/>
            <w:gridSpan w:val="2"/>
          </w:tcPr>
          <w:p w14:paraId="459CB33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البحث </w:t>
            </w:r>
          </w:p>
        </w:tc>
        <w:tc>
          <w:tcPr>
            <w:tcW w:w="3966" w:type="dxa"/>
          </w:tcPr>
          <w:p w14:paraId="2794C51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الثقافة   </w:t>
            </w:r>
          </w:p>
        </w:tc>
      </w:tr>
      <w:tr w14:paraId="29B71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38E7A524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19-" 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( زارني القمر ) نوع الأسلوب في المعرفة البلاغية :</w:t>
            </w:r>
          </w:p>
        </w:tc>
      </w:tr>
      <w:tr w14:paraId="7A7C4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7012C5F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>
              <w:rPr>
                <w:rFonts w:ascii="Calibri" w:hAnsi="Calibri" w:eastAsia="Calibri" w:cs="Arial"/>
                <w:sz w:val="36"/>
                <w:szCs w:val="36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الاستعارة</w:t>
            </w:r>
          </w:p>
        </w:tc>
        <w:tc>
          <w:tcPr>
            <w:tcW w:w="2412" w:type="dxa"/>
            <w:gridSpan w:val="2"/>
          </w:tcPr>
          <w:p w14:paraId="1B40A6D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>
              <w:rPr>
                <w:rFonts w:ascii="Calibri" w:hAnsi="Calibri" w:eastAsia="Calibri" w:cs="Arial"/>
                <w:sz w:val="36"/>
                <w:szCs w:val="36"/>
                <w:rtl/>
              </w:rPr>
              <w:t xml:space="preserve">ب –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التشبي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ه</w:t>
            </w:r>
          </w:p>
        </w:tc>
        <w:tc>
          <w:tcPr>
            <w:tcW w:w="3966" w:type="dxa"/>
          </w:tcPr>
          <w:p w14:paraId="1A4C419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>
              <w:rPr>
                <w:rFonts w:ascii="Calibri" w:hAnsi="Calibri" w:eastAsia="Calibri" w:cs="Arial"/>
                <w:sz w:val="36"/>
                <w:szCs w:val="36"/>
                <w:rtl/>
              </w:rPr>
              <w:t xml:space="preserve">جـ -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الكناية</w:t>
            </w:r>
            <w:r>
              <w:rPr>
                <w:rFonts w:ascii="Calibri" w:hAnsi="Calibri" w:eastAsia="Calibri" w:cs="Arial"/>
                <w:sz w:val="36"/>
                <w:szCs w:val="36"/>
                <w:rtl w:val="0"/>
              </w:rPr>
              <w:t xml:space="preserve">  </w:t>
            </w:r>
          </w:p>
        </w:tc>
      </w:tr>
      <w:tr w14:paraId="7BC5C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5"/>
            <w:shd w:val="clear" w:color="auto" w:fill="F2F2F2"/>
          </w:tcPr>
          <w:p w14:paraId="0CB7A1C5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20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الصور الخيالية المبتكرة للأشياء نسميها :</w:t>
            </w:r>
          </w:p>
        </w:tc>
      </w:tr>
      <w:tr w14:paraId="5D0D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9" w:type="dxa"/>
            <w:gridSpan w:val="2"/>
          </w:tcPr>
          <w:p w14:paraId="6D0D7CD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بنية المعنى.</w:t>
            </w:r>
          </w:p>
        </w:tc>
        <w:tc>
          <w:tcPr>
            <w:tcW w:w="2412" w:type="dxa"/>
            <w:gridSpan w:val="2"/>
          </w:tcPr>
          <w:p w14:paraId="397B05A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رؤية الأديب</w:t>
            </w:r>
          </w:p>
        </w:tc>
        <w:tc>
          <w:tcPr>
            <w:tcW w:w="3966" w:type="dxa"/>
          </w:tcPr>
          <w:p w14:paraId="3F95489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فنية المعنى  </w:t>
            </w:r>
          </w:p>
        </w:tc>
      </w:tr>
    </w:tbl>
    <w:p w14:paraId="6D20C985">
      <w:pPr>
        <w:spacing w:line="259" w:lineRule="auto"/>
        <w:rPr>
          <w:rFonts w:ascii="Times New Roman" w:hAnsi="Times New Roman" w:eastAsia="Calibri" w:cs="Times New Roman"/>
          <w:b/>
          <w:bCs/>
          <w:sz w:val="40"/>
          <w:szCs w:val="40"/>
          <w:lang w:bidi="ar-EG"/>
        </w:rPr>
      </w:pPr>
    </w:p>
    <w:p w14:paraId="1DDFDBEB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3A0AA5BE">
      <w:pPr>
        <w:spacing w:line="259" w:lineRule="auto"/>
        <w:rPr>
          <w:rtl w:val="0"/>
        </w:rPr>
      </w:pPr>
      <w:r>
        <w:rPr>
          <w:rFonts w:hint="cs" w:eastAsia="Calibri" w:asciiTheme="majorBidi" w:hAnsiTheme="majorBidi" w:cstheme="majorBidi"/>
          <w:b/>
          <w:bCs/>
          <w:sz w:val="34"/>
          <w:szCs w:val="34"/>
          <w:rtl/>
        </w:rPr>
        <w:t xml:space="preserve">رابط الإجابة عن الاختبار </w:t>
      </w:r>
    </w:p>
    <w:p w14:paraId="1CCC6581">
      <w:pPr>
        <w:spacing w:line="259" w:lineRule="auto"/>
        <w:rPr>
          <w:rFonts w:ascii="Times New Roman" w:hAnsi="Times New Roman" w:eastAsia="Calibri" w:cs="Times New Roman"/>
          <w:b/>
          <w:bCs/>
          <w:color w:val="0000FF"/>
          <w:sz w:val="48"/>
          <w:szCs w:val="48"/>
          <w:u w:val="single"/>
          <w:rtl w:val="0"/>
        </w:rPr>
      </w:pPr>
      <w:r>
        <w:rPr>
          <w:rFonts w:hint="default"/>
        </w:rPr>
        <w:t xml:space="preserve"> </w:t>
      </w:r>
      <w:r>
        <w:rPr>
          <w:rFonts w:hint="default"/>
          <w:color w:val="0000FF"/>
          <w:sz w:val="36"/>
          <w:szCs w:val="36"/>
          <w:u w:val="single"/>
        </w:rPr>
        <w:t xml:space="preserve">hululktby.net </w:t>
      </w:r>
    </w:p>
    <w:p w14:paraId="40B28CB2">
      <w:pPr>
        <w:spacing w:line="259" w:lineRule="auto"/>
        <w:rPr>
          <w:rFonts w:ascii="Times New Roman" w:hAnsi="Times New Roman" w:eastAsia="Calibri" w:cs="Times New Roman"/>
          <w:b/>
          <w:bCs/>
          <w:sz w:val="48"/>
          <w:szCs w:val="48"/>
          <w:rtl w:val="0"/>
        </w:rPr>
      </w:pPr>
    </w:p>
    <w:p w14:paraId="45853554">
      <w:pPr>
        <w:spacing w:line="259" w:lineRule="auto"/>
        <w:rPr>
          <w:rFonts w:ascii="Times New Roman" w:hAnsi="Times New Roman" w:eastAsia="Calibri" w:cs="Times New Roman"/>
          <w:b/>
          <w:bCs/>
          <w:sz w:val="34"/>
          <w:szCs w:val="34"/>
        </w:rPr>
      </w:pPr>
    </w:p>
    <w:p w14:paraId="225BA00C">
      <w:pPr>
        <w:spacing w:line="259" w:lineRule="auto"/>
        <w:rPr>
          <w:rFonts w:ascii="Times New Roman" w:hAnsi="Times New Roman" w:eastAsia="Calibri" w:cs="Times New Roman"/>
          <w:b/>
          <w:bCs/>
          <w:sz w:val="34"/>
          <w:szCs w:val="34"/>
        </w:rPr>
        <w:sectPr>
          <w:pgSz w:w="11906" w:h="16838"/>
          <w:pgMar w:top="720" w:right="720" w:bottom="720" w:left="720" w:header="0" w:footer="0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3017BF9B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>بسم الله الرحمن الرحيم</w:t>
      </w:r>
    </w:p>
    <w:p w14:paraId="1A1E6F95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1CAB6B8A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774960C0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55119ADD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tbl>
      <w:tblPr>
        <w:tblStyle w:val="23"/>
        <w:tblpPr w:leftFromText="180" w:rightFromText="180" w:vertAnchor="page" w:horzAnchor="margin" w:tblpXSpec="center" w:tblpY="1073"/>
        <w:tblOverlap w:val="never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3451"/>
      </w:tblGrid>
      <w:tr w14:paraId="6EDA1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7451C490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32" w:type="dxa"/>
          </w:tcPr>
          <w:p w14:paraId="7FEED0FA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51" w:type="dxa"/>
          </w:tcPr>
          <w:p w14:paraId="07D41304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>المادة : الكفايات اللغوية 2-1</w:t>
            </w:r>
          </w:p>
          <w:p w14:paraId="6DEA2E3B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الصف :الأول  الثانوي مسارات </w:t>
            </w:r>
          </w:p>
          <w:p w14:paraId="4BFC8CF6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>الزمن : ساعتين</w:t>
            </w:r>
          </w:p>
          <w:p w14:paraId="32B89934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</w:p>
        </w:tc>
      </w:tr>
    </w:tbl>
    <w:p w14:paraId="40FA59BE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5F5193EE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>اختبار  الكفايات اللغوي</w:t>
      </w:r>
      <w:r>
        <w:rPr>
          <w:rFonts w:hint="eastAsia" w:eastAsia="Calibri" w:asciiTheme="majorBidi" w:hAnsiTheme="majorBidi" w:cstheme="majorBidi"/>
          <w:b/>
          <w:bCs/>
          <w:sz w:val="26"/>
          <w:szCs w:val="26"/>
          <w:rtl/>
        </w:rPr>
        <w:t>ة</w:t>
      </w:r>
      <w:r>
        <w:rPr>
          <w:rFonts w:hint="cs" w:eastAsia="Calibri" w:asciiTheme="majorBidi" w:hAnsiTheme="majorBidi" w:cstheme="majorBidi"/>
          <w:b/>
          <w:bCs/>
          <w:sz w:val="26"/>
          <w:szCs w:val="26"/>
        </w:rPr>
        <w:t>2 -1 –</w:t>
      </w: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 الكفاية الكتابية  </w:t>
      </w:r>
      <w:r>
        <w:rPr>
          <w:rFonts w:eastAsia="Calibri" w:asciiTheme="majorBidi" w:hAnsiTheme="majorBidi" w:cstheme="majorBidi"/>
          <w:b/>
          <w:bCs/>
          <w:sz w:val="26"/>
          <w:szCs w:val="26"/>
        </w:rPr>
        <w:t>–</w:t>
      </w: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 للعام الدراسي هـ</w:t>
      </w:r>
    </w:p>
    <w:tbl>
      <w:tblPr>
        <w:tblStyle w:val="2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47C5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6345" w:type="dxa"/>
          </w:tcPr>
          <w:p w14:paraId="57A4FD5B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>اسم الطالب : ..............................................................</w:t>
            </w:r>
          </w:p>
        </w:tc>
        <w:tc>
          <w:tcPr>
            <w:tcW w:w="4111" w:type="dxa"/>
          </w:tcPr>
          <w:p w14:paraId="6F987B79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>الصف : الأول الثانوي مسارات   (      )</w:t>
            </w:r>
          </w:p>
        </w:tc>
      </w:tr>
    </w:tbl>
    <w:p w14:paraId="0B887D20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>النموذج الثاني</w:t>
      </w:r>
    </w:p>
    <w:tbl>
      <w:tblPr>
        <w:tblStyle w:val="23"/>
        <w:bidiVisual/>
        <w:tblW w:w="10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2"/>
        <w:gridCol w:w="2977"/>
        <w:gridCol w:w="3968"/>
      </w:tblGrid>
      <w:tr w14:paraId="1DFE2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0E34E33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-هي سجل لأهم الأحداث والمشاهد التي عايشها الكاتب نفسه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. </w:t>
            </w:r>
          </w:p>
        </w:tc>
      </w:tr>
      <w:tr w14:paraId="587EF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3A3F186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القصة</w:t>
            </w:r>
          </w:p>
        </w:tc>
        <w:tc>
          <w:tcPr>
            <w:tcW w:w="2977" w:type="dxa"/>
          </w:tcPr>
          <w:p w14:paraId="2197B6E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المذكرات الأدبية 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968" w:type="dxa"/>
          </w:tcPr>
          <w:p w14:paraId="545192F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الرواية </w:t>
            </w:r>
          </w:p>
        </w:tc>
      </w:tr>
      <w:tr w14:paraId="7FEC5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18D008BF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 w:val="0"/>
              </w:rPr>
            </w:pPr>
            <w:bookmarkStart w:id="37" w:name="_Hlk104370651_1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–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من خطوات كتابة المذكرات الأدبية:.....</w:t>
            </w:r>
          </w:p>
        </w:tc>
      </w:tr>
      <w:tr w14:paraId="32379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3512" w:type="dxa"/>
          </w:tcPr>
          <w:p w14:paraId="289A53EB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>
              <w:rPr>
                <w:rFonts w:ascii="Arial" w:hAnsi="Arial" w:eastAsia="Calibri" w:cs="Arial"/>
                <w:b/>
                <w:bCs/>
                <w:i/>
                <w:iCs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>ابتكار الأحداث الخيالية.</w:t>
            </w:r>
          </w:p>
        </w:tc>
        <w:tc>
          <w:tcPr>
            <w:tcW w:w="2977" w:type="dxa"/>
          </w:tcPr>
          <w:p w14:paraId="43922E9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>الابتداء بوصف الجزء</w:t>
            </w:r>
          </w:p>
        </w:tc>
        <w:tc>
          <w:tcPr>
            <w:tcW w:w="3968" w:type="dxa"/>
          </w:tcPr>
          <w:p w14:paraId="5A1351D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>استب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>ع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>اد الأحداث غير المهمة.</w:t>
            </w:r>
          </w:p>
        </w:tc>
      </w:tr>
      <w:tr w14:paraId="00A6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1A4C6AB4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>"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في وصف الحادثة يفضل أن ترتب بحسب التسلسل</w:t>
            </w:r>
          </w:p>
        </w:tc>
      </w:tr>
      <w:tr w14:paraId="3479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049432F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المكاني </w:t>
            </w:r>
          </w:p>
        </w:tc>
        <w:tc>
          <w:tcPr>
            <w:tcW w:w="2977" w:type="dxa"/>
          </w:tcPr>
          <w:p w14:paraId="447451C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الزماني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968" w:type="dxa"/>
          </w:tcPr>
          <w:p w14:paraId="3D71092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الفني</w:t>
            </w:r>
          </w:p>
        </w:tc>
      </w:tr>
      <w:bookmarkEnd w:id="37"/>
      <w:tr w14:paraId="33DE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412497C0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الأحداث في القصة إما أن تكون  ....</w:t>
            </w:r>
          </w:p>
        </w:tc>
      </w:tr>
      <w:tr w14:paraId="3417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7717DB49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مبتكرة</w:t>
            </w:r>
          </w:p>
        </w:tc>
        <w:tc>
          <w:tcPr>
            <w:tcW w:w="2977" w:type="dxa"/>
          </w:tcPr>
          <w:p w14:paraId="69447BA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مطورة من أحداث واقعية</w:t>
            </w:r>
          </w:p>
        </w:tc>
        <w:tc>
          <w:tcPr>
            <w:tcW w:w="3968" w:type="dxa"/>
          </w:tcPr>
          <w:p w14:paraId="034974F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كلاهما صواب   </w:t>
            </w:r>
          </w:p>
        </w:tc>
      </w:tr>
      <w:tr w14:paraId="69A2F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</w:tcPr>
          <w:p w14:paraId="15F4C129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-من طرق الوصف :</w:t>
            </w:r>
          </w:p>
        </w:tc>
      </w:tr>
      <w:tr w14:paraId="568DA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2CD141F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التسلسل المكاني أو الزماني</w:t>
            </w:r>
          </w:p>
        </w:tc>
        <w:tc>
          <w:tcPr>
            <w:tcW w:w="2977" w:type="dxa"/>
          </w:tcPr>
          <w:p w14:paraId="72DD884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العام إلى الخاص أو الخاص إلى العام</w:t>
            </w:r>
          </w:p>
        </w:tc>
        <w:tc>
          <w:tcPr>
            <w:tcW w:w="3968" w:type="dxa"/>
          </w:tcPr>
          <w:p w14:paraId="37C3332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كلاهما صواب  </w:t>
            </w:r>
          </w:p>
        </w:tc>
      </w:tr>
      <w:tr w14:paraId="79469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</w:tcPr>
          <w:p w14:paraId="13C14A28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6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المغزى أو الرسالة التي تحملها القصة،</w:t>
            </w:r>
          </w:p>
        </w:tc>
      </w:tr>
      <w:tr w14:paraId="0D6A1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235E25C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السرد</w:t>
            </w:r>
          </w:p>
        </w:tc>
        <w:tc>
          <w:tcPr>
            <w:tcW w:w="2977" w:type="dxa"/>
          </w:tcPr>
          <w:p w14:paraId="6DDB7B4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الفكرة</w:t>
            </w:r>
          </w:p>
        </w:tc>
        <w:tc>
          <w:tcPr>
            <w:tcW w:w="3968" w:type="dxa"/>
          </w:tcPr>
          <w:p w14:paraId="18158A5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الأحداث  </w:t>
            </w:r>
          </w:p>
        </w:tc>
      </w:tr>
      <w:tr w14:paraId="35746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39636708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6"/>
                <w:szCs w:val="26"/>
                <w:rtl/>
              </w:rPr>
              <w:t>7</w:t>
            </w:r>
            <w:r>
              <w:rPr>
                <w:rFonts w:ascii="Arial" w:hAnsi="Arial" w:eastAsia="Calibri" w:cs="Arial"/>
                <w:b/>
                <w:bCs/>
                <w:sz w:val="26"/>
                <w:szCs w:val="26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6"/>
                <w:szCs w:val="26"/>
                <w:rtl/>
              </w:rPr>
              <w:t xml:space="preserve">(‏وفي ذات </w:t>
            </w:r>
            <w:r>
              <w:rPr>
                <w:rFonts w:hint="cs" w:ascii="Calibri" w:hAnsi="Calibri" w:eastAsia="Calibri" w:cs="Arial"/>
                <w:sz w:val="26"/>
                <w:szCs w:val="26"/>
                <w:rtl/>
              </w:rPr>
              <w:t>ليلة احتجت</w:t>
            </w:r>
            <w:r>
              <w:rPr>
                <w:rFonts w:ascii="Calibri" w:hAnsi="Calibri" w:eastAsia="Calibri" w:cs="Arial"/>
                <w:sz w:val="26"/>
                <w:szCs w:val="26"/>
                <w:rtl/>
              </w:rPr>
              <w:t xml:space="preserve"> إلى بعض الكتب في غرفتي، فذهبت إلى البيت</w:t>
            </w:r>
            <w:r>
              <w:rPr>
                <w:rFonts w:hint="cs" w:ascii="Calibri" w:hAnsi="Calibri" w:eastAsia="Calibri" w:cs="Arial"/>
                <w:sz w:val="26"/>
                <w:szCs w:val="26"/>
                <w:rtl/>
              </w:rPr>
              <w:t xml:space="preserve"> </w:t>
            </w:r>
            <w:r>
              <w:rPr>
                <w:rFonts w:ascii="Calibri" w:hAnsi="Calibri" w:eastAsia="Calibri" w:cs="Arial"/>
                <w:sz w:val="26"/>
                <w:szCs w:val="26"/>
                <w:rtl/>
              </w:rPr>
              <w:t xml:space="preserve">لأخذها) في الوصف الحسي </w:t>
            </w:r>
            <w:r>
              <w:rPr>
                <w:rFonts w:hint="cs" w:ascii="Calibri" w:hAnsi="Calibri" w:eastAsia="Calibri" w:cs="Arial"/>
                <w:sz w:val="26"/>
                <w:szCs w:val="26"/>
                <w:rtl/>
              </w:rPr>
              <w:t>الذي دل</w:t>
            </w:r>
            <w:r>
              <w:rPr>
                <w:rFonts w:ascii="Calibri" w:hAnsi="Calibri" w:eastAsia="Calibri" w:cs="Arial"/>
                <w:sz w:val="26"/>
                <w:szCs w:val="26"/>
                <w:rtl/>
              </w:rPr>
              <w:t xml:space="preserve"> على الزمان:</w:t>
            </w:r>
          </w:p>
        </w:tc>
      </w:tr>
      <w:tr w14:paraId="63365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4E67FFF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ذات ليلة.</w:t>
            </w:r>
          </w:p>
        </w:tc>
        <w:tc>
          <w:tcPr>
            <w:tcW w:w="2977" w:type="dxa"/>
          </w:tcPr>
          <w:p w14:paraId="06D3E1A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ذهبت إلى البيت</w:t>
            </w:r>
          </w:p>
        </w:tc>
        <w:tc>
          <w:tcPr>
            <w:tcW w:w="3968" w:type="dxa"/>
          </w:tcPr>
          <w:p w14:paraId="09858B1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احتجت </w:t>
            </w:r>
          </w:p>
        </w:tc>
      </w:tr>
      <w:tr w14:paraId="653D5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376CD53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8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من خصائص الأسلوب العلمي :</w:t>
            </w:r>
          </w:p>
        </w:tc>
      </w:tr>
      <w:tr w14:paraId="649A0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7C83EAEA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الدقة</w:t>
            </w:r>
          </w:p>
        </w:tc>
        <w:tc>
          <w:tcPr>
            <w:tcW w:w="2977" w:type="dxa"/>
          </w:tcPr>
          <w:p w14:paraId="6BD7FEA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المبالغة  </w:t>
            </w:r>
          </w:p>
        </w:tc>
        <w:tc>
          <w:tcPr>
            <w:tcW w:w="3968" w:type="dxa"/>
          </w:tcPr>
          <w:p w14:paraId="585233C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العاطفة   </w:t>
            </w:r>
          </w:p>
        </w:tc>
      </w:tr>
      <w:tr w14:paraId="06A2E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04853DD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38" w:name="_Hlk113997704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-عندما نصف شيئا معينا علينا أن نتبع .........في الوصف  </w:t>
            </w:r>
          </w:p>
        </w:tc>
      </w:tr>
      <w:tr w14:paraId="7BA0E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33AEF13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طريقة واحدة</w:t>
            </w:r>
          </w:p>
        </w:tc>
        <w:tc>
          <w:tcPr>
            <w:tcW w:w="2977" w:type="dxa"/>
          </w:tcPr>
          <w:p w14:paraId="5968387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طريقتين</w:t>
            </w:r>
          </w:p>
        </w:tc>
        <w:tc>
          <w:tcPr>
            <w:tcW w:w="3968" w:type="dxa"/>
          </w:tcPr>
          <w:p w14:paraId="0E4B58F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ثلاث طرق   </w:t>
            </w:r>
          </w:p>
        </w:tc>
      </w:tr>
      <w:tr w14:paraId="7BD2D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66057E80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10-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في وصف حادثة أجمع معلومات عن الحادثة مستعينا ب :</w:t>
            </w:r>
          </w:p>
        </w:tc>
      </w:tr>
      <w:tr w14:paraId="7C021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636A987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الاستفهامات الخمسة.</w:t>
            </w:r>
          </w:p>
        </w:tc>
        <w:tc>
          <w:tcPr>
            <w:tcW w:w="2977" w:type="dxa"/>
          </w:tcPr>
          <w:p w14:paraId="0B67355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العاطفة   </w:t>
            </w:r>
          </w:p>
        </w:tc>
        <w:tc>
          <w:tcPr>
            <w:tcW w:w="3968" w:type="dxa"/>
          </w:tcPr>
          <w:p w14:paraId="117621F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الخيال   </w:t>
            </w:r>
          </w:p>
        </w:tc>
      </w:tr>
      <w:tr w14:paraId="6F14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7879ADF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11-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"وصف المشاعر والأحاسيس التي تركها الموصوف في نفس الكاتب ووجدانه</w:t>
            </w:r>
          </w:p>
        </w:tc>
      </w:tr>
      <w:tr w14:paraId="7D6D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06F62AA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الوصف الوجداني  </w:t>
            </w:r>
          </w:p>
        </w:tc>
        <w:tc>
          <w:tcPr>
            <w:tcW w:w="2977" w:type="dxa"/>
          </w:tcPr>
          <w:p w14:paraId="2CCFAA9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الوصف التأثيري    </w:t>
            </w:r>
          </w:p>
        </w:tc>
        <w:tc>
          <w:tcPr>
            <w:tcW w:w="3968" w:type="dxa"/>
          </w:tcPr>
          <w:p w14:paraId="35CFBC0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الوصف العلمي</w:t>
            </w:r>
          </w:p>
        </w:tc>
      </w:tr>
      <w:bookmarkEnd w:id="38"/>
      <w:tr w14:paraId="5289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77AD685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12-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( رجل طويل القامة ) من صفات المدح:</w:t>
            </w:r>
          </w:p>
        </w:tc>
      </w:tr>
      <w:tr w14:paraId="74E9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023CFD8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مفرط الطول</w:t>
            </w:r>
          </w:p>
        </w:tc>
        <w:tc>
          <w:tcPr>
            <w:tcW w:w="2977" w:type="dxa"/>
          </w:tcPr>
          <w:p w14:paraId="78D6FF4D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متباعد الأطراف    </w:t>
            </w:r>
          </w:p>
        </w:tc>
        <w:tc>
          <w:tcPr>
            <w:tcW w:w="3968" w:type="dxa"/>
          </w:tcPr>
          <w:p w14:paraId="6B0D365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مديد القامة   </w:t>
            </w:r>
          </w:p>
        </w:tc>
      </w:tr>
      <w:tr w14:paraId="61A3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441B2D3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13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-من طرق ترتيب الوصف الأدبي:</w:t>
            </w:r>
          </w:p>
        </w:tc>
      </w:tr>
      <w:tr w14:paraId="2CD7B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52D7667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ظهور أثر ثقافة الأديب</w:t>
            </w:r>
          </w:p>
        </w:tc>
        <w:tc>
          <w:tcPr>
            <w:tcW w:w="2977" w:type="dxa"/>
          </w:tcPr>
          <w:p w14:paraId="2C82B6A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ظهور أثر النصوص.</w:t>
            </w:r>
          </w:p>
        </w:tc>
        <w:tc>
          <w:tcPr>
            <w:tcW w:w="3968" w:type="dxa"/>
          </w:tcPr>
          <w:p w14:paraId="2DA4F85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حسب التسلسل الزمني</w:t>
            </w:r>
          </w:p>
        </w:tc>
      </w:tr>
      <w:tr w14:paraId="325A8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6AA40B83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14-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عناصر الوصف الوجداني لوصف حادثة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: </w:t>
            </w:r>
          </w:p>
        </w:tc>
      </w:tr>
      <w:tr w14:paraId="75D7A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571FBCB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بيان مدى تأثر الواصف بالحادثة</w:t>
            </w:r>
          </w:p>
        </w:tc>
        <w:tc>
          <w:tcPr>
            <w:tcW w:w="2977" w:type="dxa"/>
          </w:tcPr>
          <w:p w14:paraId="779791B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تحديد مكان الحادثة</w:t>
            </w:r>
          </w:p>
        </w:tc>
        <w:tc>
          <w:tcPr>
            <w:tcW w:w="3968" w:type="dxa"/>
          </w:tcPr>
          <w:p w14:paraId="0CBE268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تحديد زمان الحادثة</w:t>
            </w:r>
          </w:p>
        </w:tc>
      </w:tr>
      <w:tr w14:paraId="09B7D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6DAC655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15-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لكي يبتعد كاتب المذكرات الأدبية عن الأسلوب الذي يتبعه المؤرخ أو قارئ الأخبار يحرص على .....</w:t>
            </w:r>
          </w:p>
        </w:tc>
      </w:tr>
      <w:tr w14:paraId="182B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6D4AEBE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التقرير لا التصوير</w:t>
            </w:r>
          </w:p>
        </w:tc>
        <w:tc>
          <w:tcPr>
            <w:tcW w:w="2977" w:type="dxa"/>
          </w:tcPr>
          <w:p w14:paraId="6E48536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التصوير لا التقرير</w:t>
            </w:r>
          </w:p>
        </w:tc>
        <w:tc>
          <w:tcPr>
            <w:tcW w:w="3968" w:type="dxa"/>
          </w:tcPr>
          <w:p w14:paraId="67B4A50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الحوار والمناقشة</w:t>
            </w:r>
          </w:p>
        </w:tc>
      </w:tr>
      <w:tr w14:paraId="72EFF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46457D97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16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-ترتيب الأحداث وفق تسلسل معين ......</w:t>
            </w:r>
          </w:p>
        </w:tc>
      </w:tr>
      <w:tr w14:paraId="2394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7AAB168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السرد </w:t>
            </w:r>
          </w:p>
        </w:tc>
        <w:tc>
          <w:tcPr>
            <w:tcW w:w="2977" w:type="dxa"/>
          </w:tcPr>
          <w:p w14:paraId="108D2F9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التاريخ </w:t>
            </w:r>
          </w:p>
        </w:tc>
        <w:tc>
          <w:tcPr>
            <w:tcW w:w="3968" w:type="dxa"/>
          </w:tcPr>
          <w:p w14:paraId="13684E6A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الوصف   </w:t>
            </w:r>
          </w:p>
        </w:tc>
      </w:tr>
      <w:tr w14:paraId="6251D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22FD166B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17-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العناصر الفنية الأساسية للقصة .......عناصر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. </w:t>
            </w:r>
          </w:p>
        </w:tc>
      </w:tr>
      <w:tr w14:paraId="62ABD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7915641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ثلاثة  </w:t>
            </w:r>
          </w:p>
        </w:tc>
        <w:tc>
          <w:tcPr>
            <w:tcW w:w="2977" w:type="dxa"/>
          </w:tcPr>
          <w:p w14:paraId="44AD0E2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أربعة    </w:t>
            </w:r>
          </w:p>
        </w:tc>
        <w:tc>
          <w:tcPr>
            <w:tcW w:w="3968" w:type="dxa"/>
          </w:tcPr>
          <w:p w14:paraId="3E050C0B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خمسة    </w:t>
            </w:r>
          </w:p>
        </w:tc>
      </w:tr>
      <w:tr w14:paraId="6CD92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747CA52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18-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( الفن الأدبي الذي يكون بطله الكاتب نفسه ) :</w:t>
            </w:r>
          </w:p>
        </w:tc>
      </w:tr>
      <w:tr w14:paraId="66ECF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6270496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المذكرات الأدبية</w:t>
            </w:r>
          </w:p>
        </w:tc>
        <w:tc>
          <w:tcPr>
            <w:tcW w:w="2977" w:type="dxa"/>
          </w:tcPr>
          <w:p w14:paraId="08BBE5F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وصف المشاهد    </w:t>
            </w:r>
          </w:p>
        </w:tc>
        <w:tc>
          <w:tcPr>
            <w:tcW w:w="3968" w:type="dxa"/>
          </w:tcPr>
          <w:p w14:paraId="2B729C8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القصة     </w:t>
            </w:r>
          </w:p>
        </w:tc>
      </w:tr>
      <w:tr w14:paraId="0F054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2B4B9E51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6"/>
                <w:szCs w:val="26"/>
                <w:rtl/>
              </w:rPr>
              <w:t>19</w:t>
            </w:r>
            <w:r>
              <w:rPr>
                <w:rFonts w:ascii="Arial" w:hAnsi="Arial" w:eastAsia="Calibri" w:cs="Arial"/>
                <w:b/>
                <w:bCs/>
                <w:sz w:val="26"/>
                <w:szCs w:val="26"/>
                <w:shd w:val="clear" w:color="auto" w:fill="D8D8D8" w:themeFill="background1" w:themeFillShade="D9"/>
                <w:rtl/>
              </w:rPr>
              <w:t>-في وصف حادثة للأديب السعودي عبدالكريم الجهيمان مذكرات وذكريات من حياته كانت مشاعر الراوي الحادثة</w:t>
            </w:r>
            <w:r>
              <w:rPr>
                <w:rFonts w:hint="cs" w:ascii="Arial" w:hAnsi="Arial" w:eastAsia="Calibri" w:cs="Arial"/>
                <w:b/>
                <w:bCs/>
                <w:sz w:val="26"/>
                <w:szCs w:val="26"/>
                <w:shd w:val="clear" w:color="auto" w:fill="D8D8D8" w:themeFill="background1" w:themeFillShade="D9"/>
                <w:rtl/>
              </w:rPr>
              <w:t>:</w:t>
            </w:r>
            <w:r>
              <w:rPr>
                <w:rFonts w:ascii="Arial" w:hAnsi="Arial" w:eastAsia="Calibri" w:cs="Arial"/>
                <w:b/>
                <w:bCs/>
                <w:sz w:val="26"/>
                <w:szCs w:val="26"/>
                <w:shd w:val="clear" w:color="auto" w:fill="D8D8D8" w:themeFill="background1" w:themeFillShade="D9"/>
                <w:rtl/>
              </w:rPr>
              <w:t xml:space="preserve"> </w:t>
            </w:r>
          </w:p>
        </w:tc>
      </w:tr>
      <w:tr w14:paraId="68D3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58292E2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الرعب</w:t>
            </w:r>
          </w:p>
        </w:tc>
        <w:tc>
          <w:tcPr>
            <w:tcW w:w="2977" w:type="dxa"/>
          </w:tcPr>
          <w:p w14:paraId="3EDBEDE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السكينة</w:t>
            </w:r>
          </w:p>
        </w:tc>
        <w:tc>
          <w:tcPr>
            <w:tcW w:w="3968" w:type="dxa"/>
          </w:tcPr>
          <w:p w14:paraId="1641793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الطمأنينة    </w:t>
            </w:r>
          </w:p>
        </w:tc>
      </w:tr>
      <w:tr w14:paraId="1D42B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137C292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20-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يعتمد الواصف على قوة .......في وصف الشخصية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</w:t>
            </w:r>
          </w:p>
        </w:tc>
      </w:tr>
      <w:tr w14:paraId="359CB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</w:tcPr>
          <w:p w14:paraId="2407B55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الاستنتاج</w:t>
            </w:r>
          </w:p>
        </w:tc>
        <w:tc>
          <w:tcPr>
            <w:tcW w:w="2977" w:type="dxa"/>
          </w:tcPr>
          <w:p w14:paraId="56C554A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التتبع    </w:t>
            </w:r>
          </w:p>
        </w:tc>
        <w:tc>
          <w:tcPr>
            <w:tcW w:w="3968" w:type="dxa"/>
          </w:tcPr>
          <w:p w14:paraId="6B4E4AE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الملاحظة    </w:t>
            </w:r>
          </w:p>
        </w:tc>
      </w:tr>
    </w:tbl>
    <w:p w14:paraId="57945ECF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72060184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2"/>
          <w:szCs w:val="32"/>
        </w:rPr>
      </w:pPr>
      <w:bookmarkStart w:id="39" w:name="_Hlk126129764"/>
      <w:r>
        <w:rPr>
          <w:rFonts w:hint="cs" w:eastAsia="Calibri" w:asciiTheme="majorBidi" w:hAnsiTheme="majorBidi" w:cstheme="majorBidi"/>
          <w:b/>
          <w:bCs/>
          <w:sz w:val="32"/>
          <w:szCs w:val="32"/>
          <w:rtl/>
        </w:rPr>
        <w:t>ب</w:t>
      </w:r>
      <w:r>
        <w:rPr>
          <w:rFonts w:hint="cs" w:eastAsia="Calibri" w:asciiTheme="majorBidi" w:hAnsiTheme="majorBidi" w:cstheme="majorBidi"/>
          <w:b/>
          <w:bCs/>
          <w:sz w:val="32"/>
          <w:szCs w:val="32"/>
        </w:rPr>
        <w:t>-</w:t>
      </w:r>
      <w:r>
        <w:rPr>
          <w:rFonts w:hint="cs" w:eastAsia="Calibri" w:asciiTheme="majorBidi" w:hAnsiTheme="majorBidi" w:cstheme="majorBidi"/>
          <w:b/>
          <w:bCs/>
          <w:sz w:val="32"/>
          <w:szCs w:val="32"/>
          <w:rtl/>
        </w:rPr>
        <w:t xml:space="preserve"> ضع علامة </w:t>
      </w:r>
      <w:r>
        <w:rPr>
          <w:rFonts w:hint="cs" w:eastAsia="Calibri" w:asciiTheme="majorBidi" w:hAnsiTheme="majorBidi" w:cstheme="majorBidi"/>
          <w:b/>
          <w:bCs/>
          <w:sz w:val="32"/>
          <w:szCs w:val="32"/>
        </w:rPr>
        <w:t xml:space="preserve">(  </w:t>
      </w:r>
      <w:r>
        <w:rPr>
          <w:rFonts w:ascii="Wingdings" w:hAnsi="Wingdings" w:eastAsia="Calibri" w:cstheme="majorBidi"/>
          <w:b/>
          <w:bCs/>
          <w:sz w:val="32"/>
          <w:szCs w:val="32"/>
          <w:rtl w:val="0"/>
        </w:rPr>
        <w:sym w:font="Wingdings" w:char="F0FC"/>
      </w:r>
      <w:r>
        <w:rPr>
          <w:rFonts w:hint="cs" w:eastAsia="Calibri" w:asciiTheme="majorBidi" w:hAnsiTheme="majorBidi" w:cstheme="majorBidi"/>
          <w:b/>
          <w:bCs/>
          <w:sz w:val="32"/>
          <w:szCs w:val="32"/>
        </w:rPr>
        <w:t xml:space="preserve"> )</w:t>
      </w:r>
      <w:r>
        <w:rPr>
          <w:rFonts w:hint="cs" w:eastAsia="Calibri" w:asciiTheme="majorBidi" w:hAnsiTheme="majorBidi" w:cstheme="majorBidi"/>
          <w:b/>
          <w:bCs/>
          <w:sz w:val="32"/>
          <w:szCs w:val="32"/>
          <w:rtl/>
        </w:rPr>
        <w:t xml:space="preserve"> أمام العبارة الصحيحة وعلامة </w:t>
      </w:r>
      <w:r>
        <w:rPr>
          <w:rFonts w:hint="cs" w:eastAsia="Calibri" w:asciiTheme="majorBidi" w:hAnsiTheme="majorBidi" w:cstheme="majorBidi"/>
          <w:b/>
          <w:bCs/>
          <w:sz w:val="32"/>
          <w:szCs w:val="32"/>
        </w:rPr>
        <w:t xml:space="preserve">( </w:t>
      </w:r>
      <w:r>
        <w:rPr>
          <w:rFonts w:ascii="Walbaum Display SemiBold" w:hAnsi="Walbaum Display SemiBold" w:eastAsia="Calibri" w:cstheme="majorBidi"/>
          <w:b/>
          <w:bCs/>
          <w:sz w:val="32"/>
          <w:szCs w:val="32"/>
        </w:rPr>
        <w:t>x</w:t>
      </w:r>
      <w:r>
        <w:rPr>
          <w:rFonts w:hint="cs" w:eastAsia="Calibri" w:asciiTheme="majorBidi" w:hAnsiTheme="majorBidi" w:cstheme="majorBidi"/>
          <w:b/>
          <w:bCs/>
          <w:sz w:val="32"/>
          <w:szCs w:val="32"/>
        </w:rPr>
        <w:t>)</w:t>
      </w:r>
      <w:r>
        <w:rPr>
          <w:rFonts w:hint="cs" w:eastAsia="Calibri" w:asciiTheme="majorBidi" w:hAnsiTheme="majorBidi" w:cstheme="majorBidi"/>
          <w:b/>
          <w:bCs/>
          <w:sz w:val="32"/>
          <w:szCs w:val="32"/>
          <w:rtl/>
        </w:rPr>
        <w:t xml:space="preserve"> أمام العبارة الخاطئة </w:t>
      </w:r>
      <w:r>
        <w:rPr>
          <w:rFonts w:hint="cs" w:eastAsia="Calibri" w:asciiTheme="majorBidi" w:hAnsiTheme="majorBidi" w:cstheme="majorBidi"/>
          <w:b/>
          <w:bCs/>
          <w:sz w:val="32"/>
          <w:szCs w:val="32"/>
        </w:rPr>
        <w:t>:</w:t>
      </w:r>
    </w:p>
    <w:bookmarkEnd w:id="39"/>
    <w:p w14:paraId="6B750861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4"/>
          <w:szCs w:val="34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1-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rtl/>
          <w:lang w:bidi="ar-EG"/>
        </w:rPr>
        <w:t xml:space="preserve"> في المذكرات الأدبية يجب أن تترتب الأحداث المهمة بحسب زمن وقوعها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.             (    )</w:t>
      </w:r>
    </w:p>
    <w:p w14:paraId="03CF72F1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4"/>
          <w:szCs w:val="34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2-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rtl/>
          <w:lang w:bidi="ar-EG"/>
        </w:rPr>
        <w:t xml:space="preserve"> من مهارات كتابة القصة مهارة الوصف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.                                                       (    )</w:t>
      </w:r>
    </w:p>
    <w:p w14:paraId="48794B36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4"/>
          <w:szCs w:val="34"/>
        </w:rPr>
      </w:pP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 xml:space="preserve">3- </w:t>
      </w:r>
      <w:r>
        <w:rPr>
          <w:rFonts w:eastAsia="Calibri" w:asciiTheme="majorBidi" w:hAnsiTheme="majorBidi" w:cstheme="majorBidi"/>
          <w:b/>
          <w:bCs/>
          <w:sz w:val="34"/>
          <w:szCs w:val="34"/>
          <w:rtl/>
        </w:rPr>
        <w:t xml:space="preserve">كاتب المذكرات الأدبية يلجأ في سرد الأحداث إلى استخدام ضمير المتكلم </w:t>
      </w:r>
      <w:r>
        <w:rPr>
          <w:rFonts w:eastAsia="Calibri" w:asciiTheme="majorBidi" w:hAnsiTheme="majorBidi" w:cstheme="majorBidi"/>
          <w:b/>
          <w:bCs/>
          <w:sz w:val="34"/>
          <w:szCs w:val="34"/>
          <w:rtl/>
          <w:lang w:bidi="ar-EG"/>
        </w:rPr>
        <w:t>أ</w:t>
      </w:r>
      <w:r>
        <w:rPr>
          <w:rFonts w:eastAsia="Calibri" w:asciiTheme="majorBidi" w:hAnsiTheme="majorBidi" w:cstheme="majorBidi"/>
          <w:b/>
          <w:bCs/>
          <w:sz w:val="34"/>
          <w:szCs w:val="34"/>
          <w:rtl/>
        </w:rPr>
        <w:t>والغائب</w:t>
      </w:r>
      <w:r>
        <w:rPr>
          <w:rFonts w:hint="cs" w:eastAsia="Calibri" w:asciiTheme="majorBidi" w:hAnsiTheme="majorBidi" w:cstheme="majorBidi"/>
          <w:b/>
          <w:bCs/>
          <w:sz w:val="34"/>
          <w:szCs w:val="34"/>
        </w:rPr>
        <w:t xml:space="preserve">.    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(    )</w:t>
      </w:r>
    </w:p>
    <w:p w14:paraId="70473147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4"/>
          <w:szCs w:val="34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34"/>
          <w:szCs w:val="34"/>
        </w:rPr>
        <w:t xml:space="preserve">4 - 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rtl/>
          <w:lang w:bidi="ar-EG"/>
        </w:rPr>
        <w:t xml:space="preserve">من طرق الوصف 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(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rtl/>
          <w:lang w:bidi="ar-EG"/>
        </w:rPr>
        <w:t xml:space="preserve"> الوصف من الخاص إلى العام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)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rtl/>
          <w:lang w:bidi="ar-EG"/>
        </w:rPr>
        <w:t xml:space="preserve"> وهو يبدأ بوصف أجزاء الموصوف ثم وصفه بشكل عام 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.                                                                                         (    )</w:t>
      </w:r>
    </w:p>
    <w:p w14:paraId="763A68C0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4"/>
          <w:szCs w:val="34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5-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rtl/>
          <w:lang w:bidi="ar-EG"/>
        </w:rPr>
        <w:t xml:space="preserve"> من الأشخاص الذين في حاجة إلى كتابة مذكراته العلماء 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.                                    (    )</w:t>
      </w:r>
    </w:p>
    <w:p w14:paraId="39D1869C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4"/>
          <w:szCs w:val="34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>6 -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rtl/>
          <w:lang w:bidi="ar-EG"/>
        </w:rPr>
        <w:t xml:space="preserve"> يعتمد الوصف على قوة الملاحظة</w:t>
      </w:r>
      <w:r>
        <w:rPr>
          <w:rFonts w:hint="cs" w:eastAsia="Calibri" w:asciiTheme="majorBidi" w:hAnsiTheme="majorBidi" w:cstheme="majorBidi"/>
          <w:b/>
          <w:bCs/>
          <w:sz w:val="34"/>
          <w:szCs w:val="34"/>
          <w:lang w:bidi="ar-EG"/>
        </w:rPr>
        <w:t xml:space="preserve">.                                                                (    ) </w:t>
      </w:r>
    </w:p>
    <w:p w14:paraId="3625E810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4"/>
          <w:szCs w:val="34"/>
        </w:rPr>
      </w:pPr>
    </w:p>
    <w:p w14:paraId="67447C09">
      <w:pPr>
        <w:spacing w:line="259" w:lineRule="auto"/>
        <w:rPr>
          <w:rFonts w:ascii="Times New Roman" w:hAnsi="Times New Roman" w:eastAsia="Calibri" w:cs="Times New Roman"/>
          <w:b/>
          <w:bCs/>
          <w:sz w:val="34"/>
          <w:szCs w:val="34"/>
          <w:lang w:bidi="ar-EG"/>
        </w:rPr>
      </w:pPr>
    </w:p>
    <w:p w14:paraId="49575763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رابط الإجابة عن الاختبارين </w:t>
      </w:r>
    </w:p>
    <w:p w14:paraId="07EECA70">
      <w:pPr>
        <w:spacing w:line="259" w:lineRule="auto"/>
        <w:jc w:val="both"/>
        <w:rPr>
          <w:rtl w:val="0"/>
        </w:rPr>
      </w:pPr>
    </w:p>
    <w:p w14:paraId="21303F6C">
      <w:pPr>
        <w:spacing w:line="259" w:lineRule="auto"/>
        <w:jc w:val="center"/>
        <w:rPr>
          <w:rFonts w:ascii="Times New Roman" w:hAnsi="Times New Roman" w:eastAsia="Calibri" w:cs="Times New Roman"/>
          <w:b/>
          <w:bCs/>
          <w:color w:val="0000FF"/>
          <w:sz w:val="48"/>
          <w:szCs w:val="48"/>
          <w:u w:val="single"/>
        </w:rPr>
      </w:pPr>
      <w:r>
        <w:rPr>
          <w:rFonts w:hint="default"/>
          <w:color w:val="0000FF"/>
          <w:sz w:val="28"/>
          <w:szCs w:val="28"/>
          <w:u w:val="single"/>
        </w:rPr>
        <w:t>hululktby.net</w:t>
      </w:r>
    </w:p>
    <w:p w14:paraId="6ED8D8D7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  <w:sectPr>
          <w:pgSz w:w="11906" w:h="16838"/>
          <w:pgMar w:top="720" w:right="720" w:bottom="720" w:left="720" w:header="0" w:footer="0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1003AC1D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>بسم الله الرحمن الرحيم</w:t>
      </w:r>
    </w:p>
    <w:p w14:paraId="77EE9FAF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187103E6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42AF43D4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p w14:paraId="58C9FB79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</w:p>
    <w:tbl>
      <w:tblPr>
        <w:tblStyle w:val="24"/>
        <w:tblpPr w:leftFromText="180" w:rightFromText="180" w:vertAnchor="page" w:horzAnchor="margin" w:tblpXSpec="center" w:tblpY="1073"/>
        <w:tblOverlap w:val="never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3451"/>
      </w:tblGrid>
      <w:tr w14:paraId="7789E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01203C2B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32" w:type="dxa"/>
          </w:tcPr>
          <w:p w14:paraId="4CB0FEBC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51" w:type="dxa"/>
          </w:tcPr>
          <w:p w14:paraId="3D294638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>المادة : الكفايات اللغوية 2-1</w:t>
            </w:r>
          </w:p>
          <w:p w14:paraId="7377A211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الصف :الأول الثانوي مسارات </w:t>
            </w:r>
          </w:p>
          <w:p w14:paraId="4F914A34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>الزمن : ساعة</w:t>
            </w:r>
          </w:p>
          <w:p w14:paraId="13D8999D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</w:p>
        </w:tc>
      </w:tr>
    </w:tbl>
    <w:tbl>
      <w:tblPr>
        <w:tblStyle w:val="24"/>
        <w:tblpPr w:leftFromText="180" w:rightFromText="180" w:vertAnchor="text" w:horzAnchor="margin" w:tblpY="68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35866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6345" w:type="dxa"/>
          </w:tcPr>
          <w:p w14:paraId="0023A126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>اسم الطالب : ..............................................................</w:t>
            </w:r>
          </w:p>
        </w:tc>
        <w:tc>
          <w:tcPr>
            <w:tcW w:w="4111" w:type="dxa"/>
          </w:tcPr>
          <w:p w14:paraId="71E9E86C">
            <w:pPr>
              <w:bidi/>
              <w:spacing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</w:rPr>
              <w:t>الصف : الأول الثانوي مسارات   (      )</w:t>
            </w:r>
          </w:p>
        </w:tc>
      </w:tr>
    </w:tbl>
    <w:p w14:paraId="00CC58D4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>اختبار  الكفايات اللغوي</w:t>
      </w:r>
      <w:r>
        <w:rPr>
          <w:rFonts w:hint="eastAsia" w:eastAsia="Calibri" w:asciiTheme="majorBidi" w:hAnsiTheme="majorBidi" w:cstheme="majorBidi"/>
          <w:b/>
          <w:bCs/>
          <w:sz w:val="26"/>
          <w:szCs w:val="26"/>
          <w:rtl/>
        </w:rPr>
        <w:t>ة</w:t>
      </w:r>
      <w:r>
        <w:rPr>
          <w:rFonts w:hint="cs" w:eastAsia="Calibri" w:asciiTheme="majorBidi" w:hAnsiTheme="majorBidi" w:cstheme="majorBidi"/>
          <w:b/>
          <w:bCs/>
          <w:sz w:val="26"/>
          <w:szCs w:val="26"/>
        </w:rPr>
        <w:t>1-2</w:t>
      </w: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   الكفاية الكتابية  </w:t>
      </w:r>
      <w:r>
        <w:rPr>
          <w:rFonts w:eastAsia="Calibri" w:asciiTheme="majorBidi" w:hAnsiTheme="majorBidi" w:cstheme="majorBidi"/>
          <w:b/>
          <w:bCs/>
          <w:sz w:val="26"/>
          <w:szCs w:val="26"/>
        </w:rPr>
        <w:t>–</w:t>
      </w: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 للعام الدراسي هـ</w:t>
      </w:r>
    </w:p>
    <w:p w14:paraId="3A787ECE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النموذج الأول </w:t>
      </w:r>
    </w:p>
    <w:tbl>
      <w:tblPr>
        <w:tblStyle w:val="24"/>
        <w:bidiVisual/>
        <w:tblW w:w="10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0"/>
        <w:gridCol w:w="3398"/>
        <w:gridCol w:w="4109"/>
      </w:tblGrid>
      <w:tr w14:paraId="53FCF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3BA56ABF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-الكاتب الذي يستخدم في مذكراته ( قمتُ – اتجهتُ – رأيت ) يستخدم أسلوب ....</w:t>
            </w:r>
          </w:p>
        </w:tc>
      </w:tr>
      <w:tr w14:paraId="610E7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29EB8101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الغائب</w:t>
            </w:r>
          </w:p>
        </w:tc>
        <w:tc>
          <w:tcPr>
            <w:tcW w:w="3398" w:type="dxa"/>
          </w:tcPr>
          <w:p w14:paraId="4AC0D05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 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الحوار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             </w:t>
            </w:r>
          </w:p>
        </w:tc>
        <w:tc>
          <w:tcPr>
            <w:tcW w:w="4109" w:type="dxa"/>
          </w:tcPr>
          <w:p w14:paraId="62047BC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ضمير المتكلم </w:t>
            </w:r>
          </w:p>
        </w:tc>
      </w:tr>
      <w:tr w14:paraId="6D381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03584ABE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 w:val="0"/>
              </w:rPr>
            </w:pPr>
            <w:bookmarkStart w:id="40" w:name="_Hlk104370651_0_1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–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كلما كانت المدة الزمنية بين كتابة المذكرات الأدبية وبين زمن وقوعها طويلة فإن كاتب المذكرات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....</w:t>
            </w:r>
          </w:p>
        </w:tc>
      </w:tr>
      <w:tr w14:paraId="5D30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950" w:type="dxa"/>
          </w:tcPr>
          <w:p w14:paraId="1CFDFA3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>
              <w:rPr>
                <w:rFonts w:ascii="Arial" w:hAnsi="Arial" w:eastAsia="Calibri" w:cs="Arial"/>
                <w:b/>
                <w:bCs/>
                <w:i/>
                <w:iCs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 سيستمع بكتابتها</w:t>
            </w:r>
          </w:p>
        </w:tc>
        <w:tc>
          <w:tcPr>
            <w:tcW w:w="3398" w:type="dxa"/>
          </w:tcPr>
          <w:p w14:paraId="5675C7E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  <w:t xml:space="preserve">سيتذكر تفاصيلها الدقيقة  </w:t>
            </w:r>
          </w:p>
        </w:tc>
        <w:tc>
          <w:tcPr>
            <w:tcW w:w="4109" w:type="dxa"/>
          </w:tcPr>
          <w:p w14:paraId="7F82EFA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>- كلاهما صواب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6"/>
                <w:szCs w:val="26"/>
                <w:rtl/>
              </w:rPr>
              <w:t xml:space="preserve">  </w:t>
            </w:r>
          </w:p>
        </w:tc>
      </w:tr>
      <w:tr w14:paraId="515B2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1CC875C7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hint="cs" w:ascii="Calibri" w:hAnsi="Calibri" w:eastAsia="Calibri" w:cs="Arial"/>
                <w:sz w:val="22"/>
                <w:szCs w:val="22"/>
                <w:rtl/>
              </w:rPr>
              <w:t>"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من أهم العناصر الفنية للقصة:</w:t>
            </w:r>
          </w:p>
        </w:tc>
      </w:tr>
      <w:tr w14:paraId="06D7E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304FB50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الوصف الحسي</w:t>
            </w:r>
          </w:p>
        </w:tc>
        <w:tc>
          <w:tcPr>
            <w:tcW w:w="3398" w:type="dxa"/>
          </w:tcPr>
          <w:p w14:paraId="7CDF97C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الوصف الوجداني</w:t>
            </w:r>
          </w:p>
        </w:tc>
        <w:tc>
          <w:tcPr>
            <w:tcW w:w="4109" w:type="dxa"/>
          </w:tcPr>
          <w:p w14:paraId="28CE211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   الفكرة.</w:t>
            </w:r>
          </w:p>
        </w:tc>
      </w:tr>
      <w:bookmarkEnd w:id="40"/>
      <w:tr w14:paraId="57122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2382415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للقصة .....مهارات أساسية.</w:t>
            </w:r>
          </w:p>
        </w:tc>
      </w:tr>
      <w:tr w14:paraId="13465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6E21CB15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ثلاثة</w:t>
            </w:r>
          </w:p>
        </w:tc>
        <w:tc>
          <w:tcPr>
            <w:tcW w:w="3398" w:type="dxa"/>
          </w:tcPr>
          <w:p w14:paraId="2178E84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أربعة </w:t>
            </w:r>
          </w:p>
        </w:tc>
        <w:tc>
          <w:tcPr>
            <w:tcW w:w="4109" w:type="dxa"/>
          </w:tcPr>
          <w:p w14:paraId="3673CB2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خمس   </w:t>
            </w:r>
          </w:p>
        </w:tc>
      </w:tr>
      <w:tr w14:paraId="496B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</w:tcPr>
          <w:p w14:paraId="0DDBEEFB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-الكتابة الوصفية هي الأساس الذي يقوم عليه فن ..........</w:t>
            </w:r>
          </w:p>
        </w:tc>
      </w:tr>
      <w:tr w14:paraId="00F45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491B174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القصة </w:t>
            </w:r>
          </w:p>
        </w:tc>
        <w:tc>
          <w:tcPr>
            <w:tcW w:w="3398" w:type="dxa"/>
          </w:tcPr>
          <w:p w14:paraId="2F583B0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المذكرات الأدبية</w:t>
            </w:r>
          </w:p>
        </w:tc>
        <w:tc>
          <w:tcPr>
            <w:tcW w:w="4109" w:type="dxa"/>
          </w:tcPr>
          <w:p w14:paraId="66DE807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وصف حادثة  </w:t>
            </w:r>
          </w:p>
        </w:tc>
      </w:tr>
      <w:tr w14:paraId="28FD1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39C72C59">
            <w:pPr>
              <w:bidi/>
              <w:jc w:val="left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6-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هو بيان مدى تأثر الواصف بالحادثة بشكل عام، أو ببعض عناصرها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......</w:t>
            </w:r>
            <w:r>
              <w:rPr>
                <w:rFonts w:ascii="Calibri" w:hAnsi="Calibri" w:eastAsia="Calibri" w:cs="Arial"/>
                <w:sz w:val="22"/>
                <w:szCs w:val="22"/>
                <w:rtl w:val="0"/>
              </w:rPr>
              <w:t xml:space="preserve"> </w:t>
            </w:r>
          </w:p>
        </w:tc>
      </w:tr>
      <w:tr w14:paraId="6F7DE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11BFE63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الوصف الحسي </w:t>
            </w:r>
          </w:p>
        </w:tc>
        <w:tc>
          <w:tcPr>
            <w:tcW w:w="3398" w:type="dxa"/>
          </w:tcPr>
          <w:p w14:paraId="09EF1776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الوصف الوجداني </w:t>
            </w:r>
          </w:p>
        </w:tc>
        <w:tc>
          <w:tcPr>
            <w:tcW w:w="4109" w:type="dxa"/>
          </w:tcPr>
          <w:p w14:paraId="3463B0A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الترتيب  </w:t>
            </w:r>
          </w:p>
        </w:tc>
      </w:tr>
      <w:tr w14:paraId="4A33B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4B1A4772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عندما نصف الشخصية يستحسن الإحاطة بجوانبها</w:t>
            </w:r>
          </w:p>
        </w:tc>
      </w:tr>
      <w:tr w14:paraId="2433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3DC21E2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النفسية والشكلية</w:t>
            </w:r>
          </w:p>
        </w:tc>
        <w:tc>
          <w:tcPr>
            <w:tcW w:w="3398" w:type="dxa"/>
          </w:tcPr>
          <w:p w14:paraId="5B0CB44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التعريفية</w:t>
            </w:r>
          </w:p>
        </w:tc>
        <w:tc>
          <w:tcPr>
            <w:tcW w:w="4109" w:type="dxa"/>
          </w:tcPr>
          <w:p w14:paraId="116D2BB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كلها صواب</w:t>
            </w:r>
          </w:p>
        </w:tc>
      </w:tr>
      <w:tr w14:paraId="0BEC0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6ECB64EF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8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- </w:t>
            </w:r>
            <w:r>
              <w:rPr>
                <w:rFonts w:ascii="Calibri" w:hAnsi="Calibri" w:eastAsia="Calibri" w:cs="Arial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هو الوصف الأنسب للحادثة أو للمشهد....</w:t>
            </w:r>
          </w:p>
        </w:tc>
      </w:tr>
      <w:tr w14:paraId="235B0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79A0B9F7">
            <w:pPr>
              <w:bidi/>
              <w:jc w:val="center"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أ- التسلسل الزمني</w:t>
            </w:r>
          </w:p>
        </w:tc>
        <w:tc>
          <w:tcPr>
            <w:tcW w:w="3398" w:type="dxa"/>
          </w:tcPr>
          <w:p w14:paraId="260B2A5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التسلسل المكاني  </w:t>
            </w:r>
          </w:p>
        </w:tc>
        <w:tc>
          <w:tcPr>
            <w:tcW w:w="4109" w:type="dxa"/>
          </w:tcPr>
          <w:p w14:paraId="156373B8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من العام إلى الخاص   </w:t>
            </w:r>
          </w:p>
        </w:tc>
      </w:tr>
      <w:tr w14:paraId="2441E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76BBF8BA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bookmarkStart w:id="41" w:name="_Hlk113997704_0"/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-في وصف الشخصية تصف ( أجزاء الجسم ، الملبس ، القوام، المشية ) وذلك في:</w:t>
            </w:r>
          </w:p>
        </w:tc>
      </w:tr>
      <w:tr w14:paraId="00773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0F1C378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الشكل والهيأة </w:t>
            </w:r>
          </w:p>
        </w:tc>
        <w:tc>
          <w:tcPr>
            <w:tcW w:w="3398" w:type="dxa"/>
          </w:tcPr>
          <w:p w14:paraId="488A6977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الجانب النفسي </w:t>
            </w:r>
          </w:p>
        </w:tc>
        <w:tc>
          <w:tcPr>
            <w:tcW w:w="4109" w:type="dxa"/>
          </w:tcPr>
          <w:p w14:paraId="00FCE20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معلومات تعريفية   </w:t>
            </w:r>
          </w:p>
        </w:tc>
      </w:tr>
      <w:tr w14:paraId="6913C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777F48AB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10-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المهارة الأولى في كتابة القصة هي مهارة</w:t>
            </w:r>
          </w:p>
        </w:tc>
      </w:tr>
      <w:tr w14:paraId="32623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35E64F4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السرد </w:t>
            </w:r>
          </w:p>
        </w:tc>
        <w:tc>
          <w:tcPr>
            <w:tcW w:w="3398" w:type="dxa"/>
          </w:tcPr>
          <w:p w14:paraId="5F7C73F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الوصف   </w:t>
            </w:r>
          </w:p>
        </w:tc>
        <w:tc>
          <w:tcPr>
            <w:tcW w:w="4109" w:type="dxa"/>
          </w:tcPr>
          <w:p w14:paraId="447AB44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الحوار   </w:t>
            </w:r>
          </w:p>
        </w:tc>
      </w:tr>
      <w:tr w14:paraId="685D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7C1C650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11- تبدأ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خطوات كتابة الوصف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بـ.....</w:t>
            </w:r>
          </w:p>
        </w:tc>
      </w:tr>
      <w:tr w14:paraId="5F53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6644E80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تأمل الموصوف جيد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ا</w:t>
            </w:r>
          </w:p>
        </w:tc>
        <w:tc>
          <w:tcPr>
            <w:tcW w:w="3398" w:type="dxa"/>
          </w:tcPr>
          <w:p w14:paraId="7C85F2A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6"/>
                <w:szCs w:val="26"/>
                <w:rtl/>
              </w:rPr>
              <w:t>ت</w:t>
            </w:r>
            <w:r>
              <w:rPr>
                <w:rFonts w:ascii="Arial" w:hAnsi="Arial" w:eastAsia="Calibri" w:cs="Arial"/>
                <w:b/>
                <w:bCs/>
                <w:sz w:val="26"/>
                <w:szCs w:val="26"/>
                <w:rtl/>
              </w:rPr>
              <w:t>حل</w:t>
            </w:r>
            <w:r>
              <w:rPr>
                <w:rFonts w:hint="cs" w:ascii="Arial" w:hAnsi="Arial" w:eastAsia="Calibri" w:cs="Arial"/>
                <w:b/>
                <w:bCs/>
                <w:sz w:val="26"/>
                <w:szCs w:val="26"/>
                <w:rtl/>
              </w:rPr>
              <w:t>ي</w:t>
            </w:r>
            <w:r>
              <w:rPr>
                <w:rFonts w:ascii="Arial" w:hAnsi="Arial" w:eastAsia="Calibri" w:cs="Arial"/>
                <w:b/>
                <w:bCs/>
                <w:sz w:val="26"/>
                <w:szCs w:val="26"/>
                <w:rtl/>
              </w:rPr>
              <w:t>ل أجزاء الموصوف الرئي</w:t>
            </w:r>
            <w:r>
              <w:rPr>
                <w:rFonts w:hint="cs" w:ascii="Arial" w:hAnsi="Arial" w:eastAsia="Calibri" w:cs="Arial"/>
                <w:b/>
                <w:bCs/>
                <w:sz w:val="26"/>
                <w:szCs w:val="26"/>
                <w:rtl/>
              </w:rPr>
              <w:t>سة</w:t>
            </w:r>
          </w:p>
        </w:tc>
        <w:tc>
          <w:tcPr>
            <w:tcW w:w="4109" w:type="dxa"/>
          </w:tcPr>
          <w:p w14:paraId="39BB3E59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صم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ي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م مخطط لموضوعك</w:t>
            </w:r>
          </w:p>
        </w:tc>
      </w:tr>
      <w:bookmarkEnd w:id="41"/>
      <w:tr w14:paraId="3F518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273BE1C8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12-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سلسلة من الأحداث والمشاهد في حياة عدد من الأشخاص</w:t>
            </w:r>
          </w:p>
        </w:tc>
      </w:tr>
      <w:tr w14:paraId="157FF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352EE18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المذكرات الأدبية  </w:t>
            </w:r>
          </w:p>
        </w:tc>
        <w:tc>
          <w:tcPr>
            <w:tcW w:w="3398" w:type="dxa"/>
          </w:tcPr>
          <w:p w14:paraId="628DCC15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وصف حادثة    </w:t>
            </w:r>
          </w:p>
        </w:tc>
        <w:tc>
          <w:tcPr>
            <w:tcW w:w="4109" w:type="dxa"/>
          </w:tcPr>
          <w:p w14:paraId="74DB20A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القصة     </w:t>
            </w:r>
          </w:p>
        </w:tc>
      </w:tr>
      <w:tr w14:paraId="73670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68A7409F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13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-( زواج قريب ) نوع الحدث :</w:t>
            </w: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" ....</w:t>
            </w:r>
          </w:p>
        </w:tc>
      </w:tr>
      <w:tr w14:paraId="7349B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51E37A04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عاطفي  </w:t>
            </w:r>
          </w:p>
        </w:tc>
        <w:tc>
          <w:tcPr>
            <w:tcW w:w="3398" w:type="dxa"/>
          </w:tcPr>
          <w:p w14:paraId="1ECCDBEC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شخصي </w:t>
            </w:r>
          </w:p>
        </w:tc>
        <w:tc>
          <w:tcPr>
            <w:tcW w:w="4109" w:type="dxa"/>
          </w:tcPr>
          <w:p w14:paraId="341DB8DD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عائلي</w:t>
            </w:r>
          </w:p>
        </w:tc>
      </w:tr>
      <w:tr w14:paraId="51809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6F274B4C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14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-( في سرد القصة ومجرى الأحداث ) من المكونات الجزئية :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.</w:t>
            </w:r>
          </w:p>
        </w:tc>
      </w:tr>
      <w:tr w14:paraId="0D823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4E745D00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البطل</w:t>
            </w:r>
          </w:p>
        </w:tc>
        <w:tc>
          <w:tcPr>
            <w:tcW w:w="3398" w:type="dxa"/>
          </w:tcPr>
          <w:p w14:paraId="61209ED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الأحداث </w:t>
            </w:r>
          </w:p>
        </w:tc>
        <w:tc>
          <w:tcPr>
            <w:tcW w:w="4109" w:type="dxa"/>
          </w:tcPr>
          <w:p w14:paraId="3B7B8AA2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الزمن   </w:t>
            </w:r>
          </w:p>
        </w:tc>
      </w:tr>
      <w:tr w14:paraId="1C912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D9D9D9"/>
          </w:tcPr>
          <w:p w14:paraId="5770C70D">
            <w:pPr>
              <w:bidi/>
              <w:jc w:val="left"/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15- </w:t>
            </w:r>
            <w:r>
              <w:rPr>
                <w:rFonts w:ascii="Arial" w:hAnsi="Arial" w:eastAsia="Calibri" w:cs="Arial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  <w:t>يعتمد في كتابة المذكرات الأدبية على</w:t>
            </w:r>
          </w:p>
        </w:tc>
      </w:tr>
      <w:tr w14:paraId="277A0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 w14:paraId="081EC003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السرد التاريخي</w:t>
            </w:r>
          </w:p>
        </w:tc>
        <w:tc>
          <w:tcPr>
            <w:tcW w:w="3398" w:type="dxa"/>
          </w:tcPr>
          <w:p w14:paraId="1EB8D70F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>العاطفة</w:t>
            </w:r>
          </w:p>
        </w:tc>
        <w:tc>
          <w:tcPr>
            <w:tcW w:w="4109" w:type="dxa"/>
          </w:tcPr>
          <w:p w14:paraId="341F151E">
            <w:pPr>
              <w:bidi/>
              <w:jc w:val="center"/>
              <w:rPr>
                <w:rFonts w:ascii="Arial" w:hAnsi="Arial" w:eastAsia="Calibri" w:cs="Arial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  <w:t xml:space="preserve"> الخيال</w:t>
            </w:r>
          </w:p>
        </w:tc>
      </w:tr>
    </w:tbl>
    <w:p w14:paraId="0EB92A76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30"/>
          <w:szCs w:val="30"/>
        </w:rPr>
      </w:pPr>
      <w:r>
        <w:rPr>
          <w:rFonts w:hint="cs" w:eastAsia="Calibri" w:asciiTheme="majorBidi" w:hAnsiTheme="majorBidi" w:cstheme="majorBidi"/>
          <w:b/>
          <w:bCs/>
          <w:sz w:val="30"/>
          <w:szCs w:val="30"/>
          <w:rtl/>
        </w:rPr>
        <w:t>ب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>-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rtl/>
        </w:rPr>
        <w:t xml:space="preserve"> ضع علامة 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 xml:space="preserve">(  </w:t>
      </w:r>
      <w:r>
        <w:rPr>
          <w:rFonts w:ascii="Wingdings" w:hAnsi="Wingdings" w:eastAsia="Calibri" w:cstheme="majorBidi"/>
          <w:b/>
          <w:bCs/>
          <w:sz w:val="30"/>
          <w:szCs w:val="30"/>
          <w:rtl w:val="0"/>
        </w:rPr>
        <w:sym w:font="Wingdings" w:char="F0FC"/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 xml:space="preserve"> )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rtl/>
        </w:rPr>
        <w:t xml:space="preserve"> أمام العبارة الصحيحة وعلامة 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 xml:space="preserve">( </w:t>
      </w:r>
      <w:r>
        <w:rPr>
          <w:rFonts w:ascii="Walbaum Display SemiBold" w:hAnsi="Walbaum Display SemiBold" w:eastAsia="Calibri" w:cstheme="majorBidi"/>
          <w:b/>
          <w:bCs/>
          <w:sz w:val="30"/>
          <w:szCs w:val="30"/>
        </w:rPr>
        <w:t>x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>)</w:t>
      </w:r>
      <w:r>
        <w:rPr>
          <w:rFonts w:hint="cs" w:eastAsia="Calibri" w:asciiTheme="majorBidi" w:hAnsiTheme="majorBidi" w:cstheme="majorBidi"/>
          <w:b/>
          <w:bCs/>
          <w:sz w:val="30"/>
          <w:szCs w:val="30"/>
          <w:rtl/>
        </w:rPr>
        <w:t xml:space="preserve"> أمام العبارة الخاطئة </w:t>
      </w:r>
      <w:r>
        <w:rPr>
          <w:rFonts w:hint="cs" w:eastAsia="Calibri" w:asciiTheme="majorBidi" w:hAnsiTheme="majorBidi" w:cstheme="majorBidi"/>
          <w:b/>
          <w:bCs/>
          <w:sz w:val="30"/>
          <w:szCs w:val="30"/>
        </w:rPr>
        <w:t>:</w:t>
      </w:r>
    </w:p>
    <w:p w14:paraId="709EBCB1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28"/>
          <w:szCs w:val="28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1-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rtl/>
          <w:lang w:bidi="ar-EG"/>
        </w:rPr>
        <w:t xml:space="preserve"> من العناصر الفنية للقصة الشخصيات ويعتبر البطل الشخصية الرئيسية في القصة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 xml:space="preserve">.              </w:t>
      </w:r>
      <w:bookmarkStart w:id="42" w:name="_Hlk126129960"/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(     )</w:t>
      </w:r>
      <w:bookmarkEnd w:id="42"/>
    </w:p>
    <w:p w14:paraId="14B9CB9D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28"/>
          <w:szCs w:val="28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2-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rtl/>
          <w:lang w:bidi="ar-EG"/>
        </w:rPr>
        <w:t xml:space="preserve"> عندما يكون الحدث مثلا 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(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rtl/>
          <w:lang w:bidi="ar-EG"/>
        </w:rPr>
        <w:t>الالتحاق بالمدرسة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)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rtl/>
          <w:lang w:bidi="ar-EG"/>
        </w:rPr>
        <w:t xml:space="preserve"> فإن نوع الحدث يكون عائلي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.                        (     )</w:t>
      </w:r>
    </w:p>
    <w:p w14:paraId="36C4FC82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28"/>
          <w:szCs w:val="28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4-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rtl/>
          <w:lang w:bidi="ar-EG"/>
        </w:rPr>
        <w:t xml:space="preserve"> يتطلب وصف الشخصية قضاء وقت أطول في ملاحظتها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.                                               (     )</w:t>
      </w:r>
    </w:p>
    <w:p w14:paraId="3E17E317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28"/>
          <w:szCs w:val="28"/>
          <w:lang w:bidi="ar-EG"/>
        </w:rPr>
      </w:pP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5-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rtl/>
          <w:lang w:bidi="ar-EG"/>
        </w:rPr>
        <w:t xml:space="preserve"> يدخل في المذكرات الأدبية شيء من العاطفة والحوار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.                                                  (     )</w:t>
      </w:r>
    </w:p>
    <w:p w14:paraId="356FB75B">
      <w:pPr>
        <w:spacing w:line="259" w:lineRule="auto"/>
        <w:jc w:val="left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6-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rtl/>
          <w:lang w:bidi="ar-EG"/>
        </w:rPr>
        <w:t xml:space="preserve"> من خصائص النص الأدبي الأدلة والبراهين والتجارب </w:t>
      </w:r>
      <w:r>
        <w:rPr>
          <w:rFonts w:hint="cs" w:eastAsia="Calibri" w:asciiTheme="majorBidi" w:hAnsiTheme="majorBidi" w:cstheme="majorBidi"/>
          <w:b/>
          <w:bCs/>
          <w:sz w:val="28"/>
          <w:szCs w:val="28"/>
          <w:lang w:bidi="ar-EG"/>
        </w:rPr>
        <w:t>.                                                (     )</w:t>
      </w:r>
    </w:p>
    <w:p w14:paraId="5A895E68">
      <w:pPr>
        <w:spacing w:line="259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رابط الإجابة عن الاختبارين </w:t>
      </w:r>
    </w:p>
    <w:p w14:paraId="1E26E13C">
      <w:pPr>
        <w:spacing w:line="259" w:lineRule="auto"/>
        <w:rPr>
          <w:rFonts w:ascii="Times New Roman" w:hAnsi="Times New Roman" w:eastAsia="Calibri" w:cs="Times New Roman"/>
          <w:b/>
          <w:bCs/>
          <w:color w:val="0000FF"/>
          <w:sz w:val="36"/>
          <w:szCs w:val="36"/>
          <w:u w:val="single"/>
          <w:rtl w:val="0"/>
        </w:rPr>
      </w:pPr>
      <w:r>
        <w:rPr>
          <w:rFonts w:hint="default"/>
        </w:rPr>
        <w:t xml:space="preserve"> </w:t>
      </w:r>
      <w:bookmarkStart w:id="43" w:name="_GoBack"/>
      <w:r>
        <w:rPr>
          <w:rFonts w:hint="default"/>
          <w:color w:val="0000FF"/>
          <w:sz w:val="24"/>
          <w:szCs w:val="24"/>
          <w:u w:val="single"/>
        </w:rPr>
        <w:t>hululkt</w:t>
      </w:r>
      <w:bookmarkEnd w:id="43"/>
      <w:r>
        <w:rPr>
          <w:rFonts w:hint="default"/>
          <w:color w:val="0000FF"/>
          <w:sz w:val="24"/>
          <w:szCs w:val="24"/>
          <w:u w:val="single"/>
        </w:rPr>
        <w:t xml:space="preserve">by.net </w:t>
      </w:r>
    </w:p>
    <w:sectPr>
      <w:pgSz w:w="11906" w:h="16838"/>
      <w:pgMar w:top="720" w:right="720" w:bottom="568" w:left="720" w:header="0" w:footer="0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Mudir MT">
    <w:panose1 w:val="00000000000000000000"/>
    <w:charset w:val="B2"/>
    <w:family w:val="auto"/>
    <w:pitch w:val="default"/>
    <w:sig w:usb0="00000000" w:usb1="00000000" w:usb2="00000000" w:usb3="00000000" w:csb0="00000000" w:csb1="00000000"/>
  </w:font>
  <w:font w:name="Amiri">
    <w:altName w:val="Arial"/>
    <w:panose1 w:val="00000000000000000000"/>
    <w:charset w:val="00"/>
    <w:family w:val="auto"/>
    <w:pitch w:val="default"/>
    <w:sig w:usb0="00000000" w:usb1="00000000" w:usb2="00000008" w:usb3="00000000" w:csb0="000000D3" w:csb1="00000000"/>
  </w:font>
  <w:font w:name="Walbaum Display SemiBold">
    <w:altName w:val="Brilliant Lettering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CCEC8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0B748">
    <w:pPr>
      <w:rPr>
        <w:vanish/>
        <w:sz w:val="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1A"/>
    <w:rsid w:val="00013468"/>
    <w:rsid w:val="00024768"/>
    <w:rsid w:val="00025124"/>
    <w:rsid w:val="00035752"/>
    <w:rsid w:val="000367B5"/>
    <w:rsid w:val="000554D8"/>
    <w:rsid w:val="0006362E"/>
    <w:rsid w:val="00083CC8"/>
    <w:rsid w:val="00092506"/>
    <w:rsid w:val="000A4351"/>
    <w:rsid w:val="000F7AD1"/>
    <w:rsid w:val="00110002"/>
    <w:rsid w:val="00117CDF"/>
    <w:rsid w:val="001470C5"/>
    <w:rsid w:val="0014798F"/>
    <w:rsid w:val="00151625"/>
    <w:rsid w:val="001522E9"/>
    <w:rsid w:val="00156AB5"/>
    <w:rsid w:val="001C010B"/>
    <w:rsid w:val="001D0A99"/>
    <w:rsid w:val="001E1F6F"/>
    <w:rsid w:val="002058EB"/>
    <w:rsid w:val="002163BC"/>
    <w:rsid w:val="0025185E"/>
    <w:rsid w:val="00253ECB"/>
    <w:rsid w:val="0026458A"/>
    <w:rsid w:val="00272C25"/>
    <w:rsid w:val="00275550"/>
    <w:rsid w:val="00276CFC"/>
    <w:rsid w:val="00277388"/>
    <w:rsid w:val="002832F0"/>
    <w:rsid w:val="00290943"/>
    <w:rsid w:val="00291C83"/>
    <w:rsid w:val="002A32E3"/>
    <w:rsid w:val="002A4FF5"/>
    <w:rsid w:val="002B2C07"/>
    <w:rsid w:val="002C2DEC"/>
    <w:rsid w:val="002F703A"/>
    <w:rsid w:val="00354B8E"/>
    <w:rsid w:val="00380AC8"/>
    <w:rsid w:val="003A49F1"/>
    <w:rsid w:val="003A7AE6"/>
    <w:rsid w:val="003B0B86"/>
    <w:rsid w:val="003C790B"/>
    <w:rsid w:val="003E2A26"/>
    <w:rsid w:val="003E6086"/>
    <w:rsid w:val="003F6FAC"/>
    <w:rsid w:val="00403C62"/>
    <w:rsid w:val="004310A8"/>
    <w:rsid w:val="00434830"/>
    <w:rsid w:val="0044508A"/>
    <w:rsid w:val="004475FA"/>
    <w:rsid w:val="00447913"/>
    <w:rsid w:val="0045654E"/>
    <w:rsid w:val="0045776E"/>
    <w:rsid w:val="00476F61"/>
    <w:rsid w:val="004770F6"/>
    <w:rsid w:val="0048502E"/>
    <w:rsid w:val="004A10BC"/>
    <w:rsid w:val="004A2181"/>
    <w:rsid w:val="004A782C"/>
    <w:rsid w:val="004B18D4"/>
    <w:rsid w:val="004D2BDD"/>
    <w:rsid w:val="004E3DC5"/>
    <w:rsid w:val="0053150F"/>
    <w:rsid w:val="00534462"/>
    <w:rsid w:val="00536059"/>
    <w:rsid w:val="00554312"/>
    <w:rsid w:val="005A597C"/>
    <w:rsid w:val="005B453E"/>
    <w:rsid w:val="00632ADB"/>
    <w:rsid w:val="00643BA1"/>
    <w:rsid w:val="0064707F"/>
    <w:rsid w:val="00652A73"/>
    <w:rsid w:val="00653164"/>
    <w:rsid w:val="006843B0"/>
    <w:rsid w:val="00686B34"/>
    <w:rsid w:val="00694597"/>
    <w:rsid w:val="00744A2B"/>
    <w:rsid w:val="00751BD9"/>
    <w:rsid w:val="00772C70"/>
    <w:rsid w:val="00782A3E"/>
    <w:rsid w:val="00790303"/>
    <w:rsid w:val="007B6A8F"/>
    <w:rsid w:val="007C6CF7"/>
    <w:rsid w:val="007D4C8D"/>
    <w:rsid w:val="007D602D"/>
    <w:rsid w:val="007F3E8B"/>
    <w:rsid w:val="00812B42"/>
    <w:rsid w:val="00816906"/>
    <w:rsid w:val="00820CBB"/>
    <w:rsid w:val="008275F6"/>
    <w:rsid w:val="008301FB"/>
    <w:rsid w:val="00886727"/>
    <w:rsid w:val="00892251"/>
    <w:rsid w:val="00892776"/>
    <w:rsid w:val="00893811"/>
    <w:rsid w:val="008972F8"/>
    <w:rsid w:val="008A2BBF"/>
    <w:rsid w:val="008B559E"/>
    <w:rsid w:val="008B7686"/>
    <w:rsid w:val="00901A89"/>
    <w:rsid w:val="00904727"/>
    <w:rsid w:val="00911078"/>
    <w:rsid w:val="00911A6A"/>
    <w:rsid w:val="00912D9C"/>
    <w:rsid w:val="00920151"/>
    <w:rsid w:val="009262DD"/>
    <w:rsid w:val="00933AF8"/>
    <w:rsid w:val="009568E7"/>
    <w:rsid w:val="009729DA"/>
    <w:rsid w:val="00981639"/>
    <w:rsid w:val="009839E0"/>
    <w:rsid w:val="00986A17"/>
    <w:rsid w:val="009A1FA6"/>
    <w:rsid w:val="009A21F8"/>
    <w:rsid w:val="009A5807"/>
    <w:rsid w:val="009D602D"/>
    <w:rsid w:val="009E012D"/>
    <w:rsid w:val="009E1EC3"/>
    <w:rsid w:val="009E526D"/>
    <w:rsid w:val="009F1128"/>
    <w:rsid w:val="009F4F89"/>
    <w:rsid w:val="00A16B99"/>
    <w:rsid w:val="00A2222D"/>
    <w:rsid w:val="00A32FE6"/>
    <w:rsid w:val="00A42C49"/>
    <w:rsid w:val="00A453CD"/>
    <w:rsid w:val="00A70033"/>
    <w:rsid w:val="00A846A3"/>
    <w:rsid w:val="00A86623"/>
    <w:rsid w:val="00A879FE"/>
    <w:rsid w:val="00AD2FAC"/>
    <w:rsid w:val="00AE0467"/>
    <w:rsid w:val="00AE6609"/>
    <w:rsid w:val="00AF5A74"/>
    <w:rsid w:val="00B22A55"/>
    <w:rsid w:val="00B27B2E"/>
    <w:rsid w:val="00B34663"/>
    <w:rsid w:val="00B34C89"/>
    <w:rsid w:val="00B36464"/>
    <w:rsid w:val="00B53DD5"/>
    <w:rsid w:val="00B6276E"/>
    <w:rsid w:val="00B70F20"/>
    <w:rsid w:val="00BB02F8"/>
    <w:rsid w:val="00BD561F"/>
    <w:rsid w:val="00BE598C"/>
    <w:rsid w:val="00C10800"/>
    <w:rsid w:val="00C20A5D"/>
    <w:rsid w:val="00C34944"/>
    <w:rsid w:val="00C5299B"/>
    <w:rsid w:val="00C56DB9"/>
    <w:rsid w:val="00C66AFD"/>
    <w:rsid w:val="00C82E73"/>
    <w:rsid w:val="00C9167E"/>
    <w:rsid w:val="00C92CA1"/>
    <w:rsid w:val="00C93D4B"/>
    <w:rsid w:val="00CA213F"/>
    <w:rsid w:val="00CB59C1"/>
    <w:rsid w:val="00D02D70"/>
    <w:rsid w:val="00D216FF"/>
    <w:rsid w:val="00D30941"/>
    <w:rsid w:val="00D30C16"/>
    <w:rsid w:val="00D323FE"/>
    <w:rsid w:val="00D33DBF"/>
    <w:rsid w:val="00D414EC"/>
    <w:rsid w:val="00D44A75"/>
    <w:rsid w:val="00D64479"/>
    <w:rsid w:val="00D77C40"/>
    <w:rsid w:val="00D81527"/>
    <w:rsid w:val="00DA1DF0"/>
    <w:rsid w:val="00DC3116"/>
    <w:rsid w:val="00DC4450"/>
    <w:rsid w:val="00DC5E20"/>
    <w:rsid w:val="00DD45E1"/>
    <w:rsid w:val="00DE6774"/>
    <w:rsid w:val="00DE6FE8"/>
    <w:rsid w:val="00E1466D"/>
    <w:rsid w:val="00E14CDC"/>
    <w:rsid w:val="00E25D3C"/>
    <w:rsid w:val="00E36B7B"/>
    <w:rsid w:val="00E5503B"/>
    <w:rsid w:val="00E55CA9"/>
    <w:rsid w:val="00E64733"/>
    <w:rsid w:val="00E67239"/>
    <w:rsid w:val="00E7133A"/>
    <w:rsid w:val="00E720B5"/>
    <w:rsid w:val="00E75292"/>
    <w:rsid w:val="00E75B5A"/>
    <w:rsid w:val="00E82E3D"/>
    <w:rsid w:val="00E82F99"/>
    <w:rsid w:val="00EA5AEE"/>
    <w:rsid w:val="00EB3F8D"/>
    <w:rsid w:val="00EC426D"/>
    <w:rsid w:val="00F033C5"/>
    <w:rsid w:val="00F527F3"/>
    <w:rsid w:val="00F62886"/>
    <w:rsid w:val="00F66610"/>
    <w:rsid w:val="00F75901"/>
    <w:rsid w:val="00F764BC"/>
    <w:rsid w:val="00F9091A"/>
    <w:rsid w:val="00FA55F9"/>
    <w:rsid w:val="00FB4BF8"/>
    <w:rsid w:val="00FD235D"/>
    <w:rsid w:val="00FE5574"/>
    <w:rsid w:val="00FE6E0B"/>
    <w:rsid w:val="43D2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0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qFormat/>
    <w:uiPriority w:val="0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qFormat/>
    <w:uiPriority w:val="0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qFormat/>
    <w:uiPriority w:val="0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qFormat/>
    <w:uiPriority w:val="0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qFormat/>
    <w:uiPriority w:val="0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7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table" w:styleId="13">
    <w:name w:val="Table Grid"/>
    <w:basedOn w:val="9"/>
    <w:qFormat/>
    <w:uiPriority w:val="5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Title"/>
    <w:qFormat/>
    <w:uiPriority w:val="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5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6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7">
    <w:name w:val="نص حاشية سفلية Char"/>
    <w:link w:val="11"/>
    <w:semiHidden/>
    <w:unhideWhenUsed/>
    <w:uiPriority w:val="99"/>
    <w:rPr>
      <w:sz w:val="20"/>
      <w:szCs w:val="20"/>
    </w:rPr>
  </w:style>
  <w:style w:type="table" w:customStyle="1" w:styleId="18">
    <w:name w:val="Table Grid_0"/>
    <w:basedOn w:val="9"/>
    <w:uiPriority w:val="5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Table Grid_1"/>
    <w:basedOn w:val="9"/>
    <w:qFormat/>
    <w:uiPriority w:val="5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Table Grid_2"/>
    <w:basedOn w:val="9"/>
    <w:uiPriority w:val="5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Table Grid_3"/>
    <w:basedOn w:val="9"/>
    <w:uiPriority w:val="5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Grid_0_0"/>
    <w:basedOn w:val="9"/>
    <w:uiPriority w:val="5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Grid_4"/>
    <w:basedOn w:val="9"/>
    <w:uiPriority w:val="5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Table Grid_0_1"/>
    <w:basedOn w:val="9"/>
    <w:uiPriority w:val="5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3846</Words>
  <Characters>21927</Characters>
  <Lines>182</Lines>
  <Paragraphs>51</Paragraphs>
  <TotalTime>7</TotalTime>
  <ScaleCrop>false</ScaleCrop>
  <LinksUpToDate>false</LinksUpToDate>
  <CharactersWithSpaces>25722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2026-02-13T11:55:00Z</dcterms:created>
  <dc:creator>Un-named</dc:creator>
  <cp:lastModifiedBy>Fatin Kassar</cp:lastModifiedBy>
  <dcterms:modified xsi:type="dcterms:W3CDTF">2026-09-17T14:43:49Z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5A0BE9BA786E44B4A27B6AB5C5F26468_12</vt:lpwstr>
  </property>
</Properties>
</file>