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D98EE2">
      <w:pPr>
        <w:ind w:left="-908" w:right="-426" w:firstLine="142"/>
        <w:jc w:val="center"/>
        <w:rPr>
          <w:rFonts w:ascii="Lalezar" w:hAnsi="Lalezar" w:cs="Lalezar"/>
          <w:sz w:val="32"/>
          <w:szCs w:val="32"/>
          <w:rtl/>
        </w:rPr>
      </w:pPr>
      <w:r>
        <w:rPr>
          <w:rFonts w:ascii="Lalezar" w:hAnsi="Lalezar" w:cs="Lalezar"/>
          <w:sz w:val="32"/>
          <w:szCs w:val="32"/>
          <w:rtl/>
        </w:rPr>
        <w:t xml:space="preserve">اختبار الفترة الثانية لمنهج المهارات الرقمية لصف </w:t>
      </w:r>
      <w:r>
        <w:rPr>
          <w:rFonts w:hint="cs" w:ascii="Lalezar" w:hAnsi="Lalezar" w:cs="Lalezar"/>
          <w:sz w:val="32"/>
          <w:szCs w:val="32"/>
          <w:rtl/>
        </w:rPr>
        <w:t>ثالث</w:t>
      </w:r>
      <w:r>
        <w:rPr>
          <w:rFonts w:ascii="Lalezar" w:hAnsi="Lalezar" w:cs="Lalezar"/>
          <w:sz w:val="32"/>
          <w:szCs w:val="32"/>
          <w:rtl/>
        </w:rPr>
        <w:t xml:space="preserve"> متوسط  الفصل الأول عام .........هـ</w:t>
      </w:r>
    </w:p>
    <w:p w14:paraId="4F828406">
      <w:pPr>
        <w:rPr>
          <w:rFonts w:ascii="Harmattan" w:hAnsi="Harmattan" w:cs="Harmattan"/>
          <w:b/>
          <w:bCs/>
          <w:sz w:val="28"/>
          <w:szCs w:val="28"/>
          <w:rtl/>
        </w:rPr>
      </w:pPr>
      <w:r>
        <w:rPr>
          <w:rFonts w:ascii="Harmattan" w:hAnsi="Harmattan" w:cs="Harmattan"/>
          <w:b/>
          <w:bCs/>
          <w:sz w:val="28"/>
          <w:szCs w:val="28"/>
          <w:rtl/>
        </w:rPr>
        <w:t>اسم الطالبة : ..................................................</w:t>
      </w:r>
      <w:r>
        <w:rPr>
          <w:rFonts w:hint="cs" w:ascii="Harmattan" w:hAnsi="Harmattan" w:cs="Harmattan"/>
          <w:b/>
          <w:bCs/>
          <w:sz w:val="28"/>
          <w:szCs w:val="28"/>
          <w:rtl/>
        </w:rPr>
        <w:t>.................. الصف : ...............</w:t>
      </w:r>
    </w:p>
    <w:tbl>
      <w:tblPr>
        <w:tblStyle w:val="14"/>
        <w:bidiVisual/>
        <w:tblW w:w="88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4"/>
        <w:gridCol w:w="2955"/>
        <w:gridCol w:w="2955"/>
      </w:tblGrid>
      <w:tr w14:paraId="0B354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864" w:type="dxa"/>
            <w:gridSpan w:val="3"/>
            <w:shd w:val="clear" w:color="auto" w:fill="E8E8E8" w:themeFill="background2"/>
          </w:tcPr>
          <w:p w14:paraId="21606CA9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السؤال الأول : اختاري الإجابة الصحيحة :</w:t>
            </w:r>
          </w:p>
        </w:tc>
      </w:tr>
      <w:tr w14:paraId="2D725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4" w:type="dxa"/>
            <w:gridSpan w:val="3"/>
          </w:tcPr>
          <w:p w14:paraId="49C88A66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1-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عملية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الدفع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مقابل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السلع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أو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الخدمات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عبر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الإنترنت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يطلق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على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</w:p>
        </w:tc>
      </w:tr>
      <w:tr w14:paraId="15B37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54" w:type="dxa"/>
          </w:tcPr>
          <w:p w14:paraId="773C9336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الدفع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الإلكتروني</w:t>
            </w:r>
          </w:p>
        </w:tc>
        <w:tc>
          <w:tcPr>
            <w:tcW w:w="2955" w:type="dxa"/>
          </w:tcPr>
          <w:p w14:paraId="69E8863C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إدارة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المخزون</w:t>
            </w:r>
          </w:p>
        </w:tc>
        <w:tc>
          <w:tcPr>
            <w:tcW w:w="2955" w:type="dxa"/>
          </w:tcPr>
          <w:p w14:paraId="10E3FED2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التوزيع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الرقمي</w:t>
            </w:r>
          </w:p>
        </w:tc>
      </w:tr>
      <w:tr w14:paraId="70974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864" w:type="dxa"/>
            <w:gridSpan w:val="3"/>
          </w:tcPr>
          <w:p w14:paraId="51381C01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2-هي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عناصر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يتم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عرضها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غالباً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على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المواقع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الإلكترونية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لمساعدة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العملاء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على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الشعور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بمزيد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الأمان:</w:t>
            </w:r>
          </w:p>
        </w:tc>
      </w:tr>
      <w:tr w14:paraId="51959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54" w:type="dxa"/>
          </w:tcPr>
          <w:p w14:paraId="75929583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إشارات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الثقة</w:t>
            </w:r>
          </w:p>
        </w:tc>
        <w:tc>
          <w:tcPr>
            <w:tcW w:w="2955" w:type="dxa"/>
          </w:tcPr>
          <w:p w14:paraId="137EBE26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المحفظة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الالكترونية</w:t>
            </w:r>
          </w:p>
        </w:tc>
        <w:tc>
          <w:tcPr>
            <w:tcW w:w="2955" w:type="dxa"/>
          </w:tcPr>
          <w:p w14:paraId="00517F84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بطاقات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الائتمان</w:t>
            </w:r>
          </w:p>
        </w:tc>
      </w:tr>
      <w:tr w14:paraId="40470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864" w:type="dxa"/>
            <w:gridSpan w:val="3"/>
          </w:tcPr>
          <w:p w14:paraId="56817A8B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3-من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الدوال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المستخدمة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مع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القوائم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تُرجع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قيمة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أكبر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عنصر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في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القائمة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</w:p>
        </w:tc>
      </w:tr>
      <w:tr w14:paraId="03E25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54" w:type="dxa"/>
          </w:tcPr>
          <w:p w14:paraId="00716312">
            <w:pPr>
              <w:bidi w:val="0"/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len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( )</w:t>
            </w:r>
          </w:p>
        </w:tc>
        <w:tc>
          <w:tcPr>
            <w:tcW w:w="2955" w:type="dxa"/>
          </w:tcPr>
          <w:p w14:paraId="18F26350">
            <w:pPr>
              <w:bidi w:val="0"/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sum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( )</w:t>
            </w:r>
          </w:p>
        </w:tc>
        <w:tc>
          <w:tcPr>
            <w:tcW w:w="2955" w:type="dxa"/>
          </w:tcPr>
          <w:p w14:paraId="25D8A944">
            <w:pPr>
              <w:bidi w:val="0"/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max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( )</w:t>
            </w:r>
          </w:p>
        </w:tc>
      </w:tr>
      <w:tr w14:paraId="2E3B3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864" w:type="dxa"/>
            <w:gridSpan w:val="3"/>
          </w:tcPr>
          <w:p w14:paraId="03A00DBA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4-تكتب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القوائم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في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بايثون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بين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</w:p>
        </w:tc>
      </w:tr>
      <w:tr w14:paraId="6DC58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54" w:type="dxa"/>
          </w:tcPr>
          <w:p w14:paraId="31F2D047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(  )</w:t>
            </w:r>
          </w:p>
        </w:tc>
        <w:tc>
          <w:tcPr>
            <w:tcW w:w="2955" w:type="dxa"/>
          </w:tcPr>
          <w:p w14:paraId="4B2CF91A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{ }</w:t>
            </w:r>
          </w:p>
        </w:tc>
        <w:tc>
          <w:tcPr>
            <w:tcW w:w="2955" w:type="dxa"/>
          </w:tcPr>
          <w:p w14:paraId="175D34F6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[  ]</w:t>
            </w:r>
          </w:p>
        </w:tc>
      </w:tr>
      <w:tr w14:paraId="17F1F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864" w:type="dxa"/>
            <w:gridSpan w:val="3"/>
          </w:tcPr>
          <w:p w14:paraId="28F9F328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5-حزمة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الملفات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تحتوي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مقاطع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برمجية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يتم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استيرادها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إلى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البرنامج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لتنفيذ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وظائف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مختلفة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:</w:t>
            </w:r>
          </w:p>
        </w:tc>
      </w:tr>
      <w:tr w14:paraId="60620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54" w:type="dxa"/>
          </w:tcPr>
          <w:p w14:paraId="39942BC5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النماذج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البرمجية</w:t>
            </w:r>
          </w:p>
        </w:tc>
        <w:tc>
          <w:tcPr>
            <w:tcW w:w="2955" w:type="dxa"/>
          </w:tcPr>
          <w:p w14:paraId="045FF0FF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البرامج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الملحقة</w:t>
            </w:r>
          </w:p>
        </w:tc>
        <w:tc>
          <w:tcPr>
            <w:tcW w:w="2955" w:type="dxa"/>
          </w:tcPr>
          <w:p w14:paraId="6FAD249A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نظام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التشغيل</w:t>
            </w:r>
          </w:p>
        </w:tc>
      </w:tr>
      <w:tr w14:paraId="02AF5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864" w:type="dxa"/>
            <w:gridSpan w:val="3"/>
          </w:tcPr>
          <w:p w14:paraId="10936C53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6-من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النماذج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البرمجية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يعرف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بعض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الدوال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الرياضية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الأكثر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شيوعاً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</w:p>
        </w:tc>
      </w:tr>
      <w:tr w14:paraId="49BE7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54" w:type="dxa"/>
          </w:tcPr>
          <w:p w14:paraId="1CC0B77E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نموذج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math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البرمجي</w:t>
            </w:r>
          </w:p>
        </w:tc>
        <w:tc>
          <w:tcPr>
            <w:tcW w:w="2955" w:type="dxa"/>
          </w:tcPr>
          <w:p w14:paraId="284C0D42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‌نموذج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time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البرمجي</w:t>
            </w:r>
          </w:p>
        </w:tc>
        <w:tc>
          <w:tcPr>
            <w:tcW w:w="2955" w:type="dxa"/>
          </w:tcPr>
          <w:p w14:paraId="08A5551A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نموذج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sys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البرمجي</w:t>
            </w:r>
          </w:p>
        </w:tc>
      </w:tr>
      <w:tr w14:paraId="39F2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864" w:type="dxa"/>
            <w:gridSpan w:val="3"/>
          </w:tcPr>
          <w:p w14:paraId="6BBC82CA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7-هو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سلسلة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النصوص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قد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تحتوي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على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الأحرف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والأرقام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والرموز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 :</w:t>
            </w:r>
          </w:p>
        </w:tc>
      </w:tr>
      <w:tr w14:paraId="75235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54" w:type="dxa"/>
          </w:tcPr>
          <w:p w14:paraId="2261055B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الملف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الرسومي</w:t>
            </w:r>
          </w:p>
        </w:tc>
        <w:tc>
          <w:tcPr>
            <w:tcW w:w="2955" w:type="dxa"/>
          </w:tcPr>
          <w:p w14:paraId="7F172775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الملف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النصي</w:t>
            </w:r>
          </w:p>
        </w:tc>
        <w:tc>
          <w:tcPr>
            <w:tcW w:w="2955" w:type="dxa"/>
          </w:tcPr>
          <w:p w14:paraId="3651A492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الملف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الصوتي</w:t>
            </w:r>
          </w:p>
        </w:tc>
      </w:tr>
      <w:tr w14:paraId="71E9A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864" w:type="dxa"/>
            <w:gridSpan w:val="3"/>
          </w:tcPr>
          <w:p w14:paraId="521B0708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8-من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الدوال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المستخدمة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مع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القاموس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تُرجع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جميع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المفاتيح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الموجودة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في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القاموس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</w:p>
        </w:tc>
      </w:tr>
      <w:tr w14:paraId="17039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54" w:type="dxa"/>
          </w:tcPr>
          <w:p w14:paraId="2CD924BF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dictName.get(x)</w:t>
            </w:r>
          </w:p>
        </w:tc>
        <w:tc>
          <w:tcPr>
            <w:tcW w:w="2955" w:type="dxa"/>
          </w:tcPr>
          <w:p w14:paraId="216373C1">
            <w:pPr>
              <w:bidi w:val="0"/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dictName.values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()</w:t>
            </w:r>
          </w:p>
        </w:tc>
        <w:tc>
          <w:tcPr>
            <w:tcW w:w="2955" w:type="dxa"/>
          </w:tcPr>
          <w:p w14:paraId="7F5C67B6">
            <w:pPr>
              <w:bidi w:val="0"/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dictName.keys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()</w:t>
            </w:r>
          </w:p>
        </w:tc>
      </w:tr>
    </w:tbl>
    <w:p w14:paraId="23BCB068">
      <w:pPr>
        <w:ind w:left="-766"/>
        <w:rPr>
          <w:rFonts w:ascii="Harmattan" w:hAnsi="Harmattan" w:cs="Harmattan"/>
          <w:sz w:val="28"/>
          <w:szCs w:val="28"/>
          <w:rtl/>
        </w:rPr>
      </w:pPr>
    </w:p>
    <w:p w14:paraId="7D52FDF5">
      <w:pPr>
        <w:ind w:left="-766"/>
        <w:rPr>
          <w:rFonts w:ascii="Harmattan" w:hAnsi="Harmattan" w:cs="Harmattan"/>
          <w:sz w:val="28"/>
          <w:szCs w:val="28"/>
          <w:rtl/>
        </w:rPr>
      </w:pPr>
    </w:p>
    <w:p w14:paraId="3E3CCE6D">
      <w:pPr>
        <w:ind w:left="-766"/>
        <w:jc w:val="right"/>
        <w:rPr>
          <w:rFonts w:ascii="Harmattan" w:hAnsi="Harmattan" w:cs="Harmattan"/>
          <w:b/>
          <w:bCs/>
          <w:sz w:val="28"/>
          <w:szCs w:val="28"/>
          <w:rtl/>
        </w:rPr>
      </w:pPr>
      <w:r>
        <w:rPr>
          <w:rFonts w:hint="cs" w:ascii="Harmattan" w:hAnsi="Harmattan" w:cs="Harmattan"/>
          <w:b/>
          <w:bCs/>
          <w:sz w:val="28"/>
          <w:szCs w:val="28"/>
          <w:rtl/>
        </w:rPr>
        <w:t>اقلبي الصفحة</w:t>
      </w:r>
      <w:r>
        <w:rPr>
          <w:rFonts w:ascii="Wingdings 2" w:hAnsi="Wingdings 2" w:cs="Harmattan"/>
          <w:b/>
          <w:bCs/>
          <w:sz w:val="28"/>
          <w:szCs w:val="28"/>
        </w:rPr>
        <w:sym w:font="Wingdings 2" w:char="F044"/>
      </w:r>
    </w:p>
    <w:tbl>
      <w:tblPr>
        <w:tblStyle w:val="14"/>
        <w:bidiVisual/>
        <w:tblW w:w="9052" w:type="dxa"/>
        <w:tblInd w:w="-3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0"/>
        <w:gridCol w:w="698"/>
        <w:gridCol w:w="764"/>
      </w:tblGrid>
      <w:tr w14:paraId="0EEBE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1" w:type="dxa"/>
            <w:shd w:val="clear" w:color="auto" w:fill="E8E8E8" w:themeFill="background2"/>
          </w:tcPr>
          <w:p w14:paraId="26FE1E3B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السؤال الثاني : حددي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العبارة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الصحيحة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والعبارة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الخاطئة :</w:t>
            </w:r>
          </w:p>
        </w:tc>
        <w:tc>
          <w:tcPr>
            <w:tcW w:w="533" w:type="dxa"/>
            <w:shd w:val="clear" w:color="auto" w:fill="E8E8E8" w:themeFill="background2"/>
          </w:tcPr>
          <w:p w14:paraId="7DDA7A46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588" w:type="dxa"/>
            <w:shd w:val="clear" w:color="auto" w:fill="E8E8E8" w:themeFill="background2"/>
          </w:tcPr>
          <w:p w14:paraId="4191BC27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14:paraId="66B50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1" w:type="dxa"/>
          </w:tcPr>
          <w:p w14:paraId="0BF8815F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1-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التجارة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الإلكترونية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هي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عمليات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بيع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المنتجات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المادية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عبر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الإنترنت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</w:tcPr>
          <w:p w14:paraId="5787CEEF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</w:tcPr>
          <w:p w14:paraId="101A9439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14:paraId="2A302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1" w:type="dxa"/>
          </w:tcPr>
          <w:p w14:paraId="4A4109D0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2-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السلعة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الافتراضية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هي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أصل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ملموس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يتم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تداوله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في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اقتصاد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افتراضي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</w:tcPr>
          <w:p w14:paraId="3C2253D8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</w:tcPr>
          <w:p w14:paraId="0BF752CC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14:paraId="37598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1" w:type="dxa"/>
          </w:tcPr>
          <w:p w14:paraId="136DA12A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3-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التسوق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عبر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الإنترنت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هو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شكل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من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أشكال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التجارة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الإلكترونية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</w:tcPr>
          <w:p w14:paraId="6FCC7E47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</w:tcPr>
          <w:p w14:paraId="13156893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14:paraId="2CC17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1" w:type="dxa"/>
          </w:tcPr>
          <w:p w14:paraId="01ED2D2C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4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-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آبل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باي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محفظة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رقمية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تتيح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للمستخدم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الدفع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على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الشبكة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الإلكترونية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</w:tcPr>
          <w:p w14:paraId="02EA91BB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</w:tcPr>
          <w:p w14:paraId="7BE574DF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14:paraId="71D9D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1" w:type="dxa"/>
          </w:tcPr>
          <w:p w14:paraId="156C99A8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5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-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تعد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القائمة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أحد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أكثر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هياكل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البيانات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الخطية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استخداماً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في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بايثون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</w:tcPr>
          <w:p w14:paraId="024F865F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</w:tcPr>
          <w:p w14:paraId="3FE290CD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14:paraId="6F9FB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1" w:type="dxa"/>
          </w:tcPr>
          <w:p w14:paraId="3D7EC024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6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-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تستخدم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المكتبات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البرمجية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لتقليل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الوقت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المستغرق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في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البرمجة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الفعلية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</w:tcPr>
          <w:p w14:paraId="429E0B81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</w:tcPr>
          <w:p w14:paraId="442C3951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14:paraId="0614F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1" w:type="dxa"/>
          </w:tcPr>
          <w:p w14:paraId="5C307041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7-يوفر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النموذج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البرمجي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تكينتر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دوالاً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جاهزة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للاستخدام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لرسم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أشكالا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أكثر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تعقيداً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533" w:type="dxa"/>
          </w:tcPr>
          <w:p w14:paraId="494F4F8B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</w:tcPr>
          <w:p w14:paraId="02AB70D9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14:paraId="6B512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1" w:type="dxa"/>
          </w:tcPr>
          <w:p w14:paraId="6D5A16C4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8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-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يتكون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كل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عنصر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في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القاموس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من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زوج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من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القيم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على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صورة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(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المفتاح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: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القيمة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) .</w:t>
            </w:r>
          </w:p>
        </w:tc>
        <w:tc>
          <w:tcPr>
            <w:tcW w:w="533" w:type="dxa"/>
          </w:tcPr>
          <w:p w14:paraId="3428433F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</w:tcPr>
          <w:p w14:paraId="07A8A1BB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</w:tbl>
    <w:p w14:paraId="70547E5C">
      <w:pPr>
        <w:ind w:left="-766"/>
        <w:rPr>
          <w:rFonts w:ascii="Harmattan" w:hAnsi="Harmattan" w:cs="Harmattan"/>
          <w:b/>
          <w:bCs/>
          <w:sz w:val="28"/>
          <w:szCs w:val="28"/>
          <w:rtl/>
        </w:rPr>
      </w:pPr>
    </w:p>
    <w:tbl>
      <w:tblPr>
        <w:tblStyle w:val="14"/>
        <w:bidiVisual/>
        <w:tblW w:w="8926" w:type="dxa"/>
        <w:tblInd w:w="-5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6"/>
      </w:tblGrid>
      <w:tr w14:paraId="118AC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6" w:type="dxa"/>
            <w:shd w:val="clear" w:color="auto" w:fill="E8E8E8" w:themeFill="background2"/>
          </w:tcPr>
          <w:p w14:paraId="227C31AF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السؤال الثالث :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عددي (4) من  الأنظمة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التي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تعتمد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عليها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التجارة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الإلكترونية؟</w:t>
            </w:r>
          </w:p>
        </w:tc>
      </w:tr>
      <w:tr w14:paraId="16FEF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6" w:type="dxa"/>
            <w:shd w:val="clear" w:color="auto" w:fill="FFFFFF" w:themeFill="background1"/>
          </w:tcPr>
          <w:p w14:paraId="4ED6B83D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1-............................................................................................................</w:t>
            </w:r>
          </w:p>
          <w:p w14:paraId="696078DA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-............................................................................................................</w:t>
            </w:r>
          </w:p>
          <w:p w14:paraId="3D352B34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3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-............................................................................................................</w:t>
            </w:r>
          </w:p>
          <w:p w14:paraId="59E73C3E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4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-............................................................................................................</w:t>
            </w:r>
          </w:p>
        </w:tc>
      </w:tr>
    </w:tbl>
    <w:p w14:paraId="27A88596">
      <w:pPr>
        <w:ind w:left="-766"/>
        <w:rPr>
          <w:rFonts w:ascii="Harmattan" w:hAnsi="Harmattan" w:cs="Harmattan"/>
          <w:b/>
          <w:bCs/>
          <w:sz w:val="28"/>
          <w:szCs w:val="28"/>
          <w:rtl/>
        </w:rPr>
      </w:pPr>
    </w:p>
    <w:p w14:paraId="16DCC843">
      <w:pPr>
        <w:ind w:left="-766"/>
        <w:jc w:val="center"/>
        <w:rPr>
          <w:rFonts w:ascii="Harmattan" w:hAnsi="Harmattan" w:cs="Harmattan"/>
          <w:b/>
          <w:bCs/>
          <w:sz w:val="28"/>
          <w:szCs w:val="28"/>
          <w:rtl/>
        </w:rPr>
      </w:pPr>
      <w:r>
        <w:rPr>
          <w:rFonts w:ascii="Harmattan" w:hAnsi="Harmattan" w:cs="Harmattan"/>
          <w:b/>
          <w:bCs/>
          <w:sz w:val="28"/>
          <w:szCs w:val="28"/>
          <w:rtl/>
          <w:lang w:val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2214245</wp:posOffset>
            </wp:positionH>
            <wp:positionV relativeFrom="paragraph">
              <wp:posOffset>34925</wp:posOffset>
            </wp:positionV>
            <wp:extent cx="238760" cy="238760"/>
            <wp:effectExtent l="0" t="0" r="0" b="8890"/>
            <wp:wrapNone/>
            <wp:docPr id="2098000351" name="رسم 3" descr="وردة مع تعبئة خالص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000351" name="رسم 3" descr="وردة مع تعبئة خالصة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" cy="238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 w:ascii="Harmattan" w:hAnsi="Harmattan" w:cs="Harmattan"/>
          <w:b/>
          <w:bCs/>
          <w:sz w:val="28"/>
          <w:szCs w:val="28"/>
          <w:rtl/>
        </w:rPr>
        <w:t xml:space="preserve">انتهت الأسئلة </w:t>
      </w:r>
    </w:p>
    <w:p w14:paraId="5C15A62F">
      <w:pPr>
        <w:ind w:left="-766"/>
        <w:jc w:val="center"/>
        <w:rPr>
          <w:rFonts w:ascii="Harmattan" w:hAnsi="Harmattan" w:cs="Harmattan"/>
          <w:b/>
          <w:bCs/>
          <w:sz w:val="28"/>
          <w:szCs w:val="28"/>
        </w:rPr>
        <w:sectPr>
          <w:pgSz w:w="11906" w:h="16838"/>
          <w:pgMar w:top="1440" w:right="1800" w:bottom="1440" w:left="1800" w:header="708" w:footer="708" w:gutter="0"/>
          <w:pgBorders w:offsetFrom="page">
            <w:top w:val="single" w:color="auto" w:sz="4" w:space="24"/>
            <w:left w:val="single" w:color="auto" w:sz="4" w:space="24"/>
            <w:bottom w:val="single" w:color="auto" w:sz="4" w:space="24"/>
            <w:right w:val="single" w:color="auto" w:sz="4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hint="cs" w:ascii="Harmattan" w:hAnsi="Harmattan" w:cs="Harmattan"/>
          <w:b/>
          <w:bCs/>
          <w:sz w:val="28"/>
          <w:szCs w:val="28"/>
          <w:rtl/>
        </w:rPr>
        <w:t xml:space="preserve">معلمة المادة :                                            مديرة المدرسة : </w:t>
      </w:r>
    </w:p>
    <w:p w14:paraId="4D218860">
      <w:pPr>
        <w:keepNext/>
        <w:bidi/>
        <w:spacing w:after="0" w:line="240" w:lineRule="auto"/>
        <w:jc w:val="left"/>
        <w:outlineLvl w:val="0"/>
        <w:rPr>
          <w:rFonts w:ascii="Microsoft Sans Serif" w:hAnsi="Microsoft Sans Serif" w:eastAsia="Times New Roman" w:cs="Microsoft Sans Serif"/>
          <w:b w:val="0"/>
          <w:bCs w:val="0"/>
          <w:i/>
          <w:kern w:val="0"/>
          <w:sz w:val="24"/>
          <w:szCs w:val="24"/>
          <w:rtl/>
          <w:lang w:val="zh-CN" w:eastAsia="ar-SA" w:bidi="ar-SA"/>
          <w14:ligatures w14:val="none"/>
        </w:rPr>
      </w:pPr>
      <w:r>
        <w:rPr>
          <w:rFonts w:ascii="Microsoft Sans Serif" w:hAnsi="Microsoft Sans Serif" w:cs="Microsoft Sans Serif"/>
          <w:b w:val="0"/>
          <w:bCs w:val="0"/>
          <w:sz w:val="22"/>
          <w:szCs w:val="22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2546985</wp:posOffset>
                </wp:positionH>
                <wp:positionV relativeFrom="paragraph">
                  <wp:posOffset>125095</wp:posOffset>
                </wp:positionV>
                <wp:extent cx="1587500" cy="549910"/>
                <wp:effectExtent l="0" t="0" r="0" b="0"/>
                <wp:wrapNone/>
                <wp:docPr id="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587500" cy="549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5899BD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eastAsia="Times New Roman" w:cs="Simplified Arabic"/>
                                <w:b/>
                                <w:i/>
                                <w:kern w:val="0"/>
                                <w:sz w:val="20"/>
                                <w:szCs w:val="24"/>
                                <w:lang w:val="en-US" w:eastAsia="ar-SA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Text Box 6" o:spid="_x0000_s1026" o:spt="202" type="#_x0000_t202" style="position:absolute;left:0pt;margin-left:200.55pt;margin-top:9.85pt;height:43.3pt;width:125pt;z-index:251660288;mso-width-relative:page;mso-height-relative:page;" fillcolor="#FFFFFF" filled="t" stroked="f" coordsize="21600,21600" o:gfxdata="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xT3QC1gAAAAoBAAAPAAAAAAAAAAEAIAAAACIAAABkcnMvZG93bnJldi54bWxQ&#10;SwECFAAUAAAACACHTuJAFE1Qn/kBAAABBAAADgAAAAAAAAABACAAAAAlAQAAZHJzL2Uyb0RvYy54&#10;bWxQSwUGAAAAAAYABgBZAQAAkA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5899BDE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hAnsi="Times New Roman" w:eastAsia="Times New Roman" w:cs="Simplified Arabic"/>
                          <w:b/>
                          <w:i/>
                          <w:kern w:val="0"/>
                          <w:sz w:val="20"/>
                          <w:szCs w:val="24"/>
                          <w:lang w:val="en-US" w:eastAsia="ar-SA" w:bidi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 w:ascii="Times New Roman" w:hAnsi="Times New Roman" w:eastAsia="Times New Roman" w:cs="Times New Roman"/>
          <w:b/>
          <w:bCs/>
          <w:i/>
          <w:kern w:val="0"/>
          <w:sz w:val="22"/>
          <w:szCs w:val="22"/>
          <w:rtl/>
          <w:lang w:val="zh-CN" w:eastAsia="ar-SA" w:bidi="ar-SA"/>
          <w14:ligatures w14:val="none"/>
        </w:rPr>
        <w:t xml:space="preserve">              </w:t>
      </w:r>
      <w:r>
        <w:rPr>
          <w:rFonts w:hint="cs" w:ascii="Times New Roman" w:hAnsi="Times New Roman" w:eastAsia="Times New Roman" w:cs="Times New Roman"/>
          <w:b/>
          <w:bCs/>
          <w:i/>
          <w:kern w:val="0"/>
          <w:sz w:val="22"/>
          <w:szCs w:val="22"/>
          <w:rtl/>
          <w:lang w:val="en-US" w:eastAsia="ar-SA" w:bidi="ar-SA"/>
          <w14:ligatures w14:val="none"/>
        </w:rPr>
        <w:t xml:space="preserve">                  </w:t>
      </w:r>
      <w:bookmarkStart w:id="1" w:name="_GoBack"/>
      <w:bookmarkEnd w:id="1"/>
      <w:r>
        <w:rPr>
          <w:rFonts w:hint="cs" w:ascii="Times New Roman" w:hAnsi="Times New Roman" w:eastAsia="Times New Roman" w:cs="Times New Roman"/>
          <w:b/>
          <w:bCs/>
          <w:i/>
          <w:kern w:val="0"/>
          <w:sz w:val="22"/>
          <w:szCs w:val="22"/>
          <w:rtl/>
          <w:lang w:val="zh-CN" w:eastAsia="ar-SA" w:bidi="ar-SA"/>
          <w14:ligatures w14:val="none"/>
        </w:rPr>
        <w:t xml:space="preserve">                                                                                               المادة  :    مهارات رقمية    </w:t>
      </w:r>
    </w:p>
    <w:p w14:paraId="1A79A936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i/>
          <w:kern w:val="0"/>
          <w:sz w:val="22"/>
          <w:szCs w:val="22"/>
          <w:rtl/>
          <w:lang w:val="en-US" w:eastAsia="ar-SA" w:bidi="ar-SA"/>
          <w14:ligatures w14:val="none"/>
        </w:rPr>
      </w:pPr>
      <w:r>
        <w:rPr>
          <w:rFonts w:hint="cs" w:ascii="Times New Roman" w:hAnsi="Times New Roman" w:eastAsia="Times New Roman" w:cs="Times New Roman"/>
          <w:b/>
          <w:bCs/>
          <w:i/>
          <w:kern w:val="0"/>
          <w:sz w:val="22"/>
          <w:szCs w:val="22"/>
          <w:rtl/>
          <w:lang w:val="en-US" w:eastAsia="ar-SA" w:bidi="ar-SA"/>
          <w14:ligatures w14:val="none"/>
        </w:rPr>
        <w:t xml:space="preserve">                                                                                                                               الصف  :    ثالث متوسط</w:t>
      </w:r>
    </w:p>
    <w:p w14:paraId="485D4A64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i/>
          <w:kern w:val="0"/>
          <w:sz w:val="22"/>
          <w:szCs w:val="22"/>
          <w:rtl/>
          <w:lang w:val="en-US" w:eastAsia="ar-SA" w:bidi="ar-SA"/>
          <w14:ligatures w14:val="none"/>
        </w:rPr>
      </w:pPr>
      <w:r>
        <w:rPr>
          <w:rFonts w:hint="cs" w:ascii="Times New Roman" w:hAnsi="Times New Roman" w:eastAsia="Times New Roman" w:cs="Times New Roman"/>
          <w:b/>
          <w:bCs/>
          <w:i/>
          <w:kern w:val="0"/>
          <w:sz w:val="22"/>
          <w:szCs w:val="22"/>
          <w:rtl/>
          <w:lang w:val="en-US" w:eastAsia="ar-SA" w:bidi="ar-SA"/>
          <w14:ligatures w14:val="none"/>
        </w:rPr>
        <w:t xml:space="preserve">                                                                                                               </w:t>
      </w:r>
    </w:p>
    <w:p w14:paraId="3DFBCCFF">
      <w:pPr>
        <w:bidi/>
        <w:spacing w:after="0" w:line="240" w:lineRule="auto"/>
        <w:rPr>
          <w:rFonts w:ascii="Times New Roman" w:hAnsi="Times New Roman" w:eastAsia="Times New Roman" w:cs="Mudir MT"/>
          <w:b/>
          <w:bCs/>
          <w:i/>
          <w:kern w:val="0"/>
          <w:sz w:val="20"/>
          <w:szCs w:val="20"/>
          <w:lang w:val="en-US" w:eastAsia="ar-SA" w:bidi="ar-SA"/>
          <w14:ligatures w14:val="none"/>
        </w:rPr>
      </w:pPr>
      <w:r>
        <w:rPr>
          <w:rFonts w:hint="cs" w:ascii="Times New Roman" w:hAnsi="Times New Roman" w:eastAsia="Times New Roman" w:cs="Mudir MT"/>
          <w:b/>
          <w:bCs/>
          <w:i/>
          <w:kern w:val="0"/>
          <w:sz w:val="22"/>
          <w:szCs w:val="22"/>
          <w:rtl/>
          <w:lang w:val="en-US" w:eastAsia="ar-SA" w:bidi="ar-SA"/>
          <w14:ligatures w14:val="none"/>
        </w:rPr>
        <w:t xml:space="preserve">             </w:t>
      </w:r>
      <w:r>
        <w:rPr>
          <w:rFonts w:hint="cs" w:ascii="Times New Roman" w:hAnsi="Times New Roman" w:eastAsia="Times New Roman" w:cs="Times New Roman"/>
          <w:b/>
          <w:bCs/>
          <w:i/>
          <w:kern w:val="0"/>
          <w:sz w:val="22"/>
          <w:szCs w:val="22"/>
          <w:rtl/>
          <w:lang w:val="en-US" w:eastAsia="ar-SA" w:bidi="ar-SA"/>
          <w14:ligatures w14:val="none"/>
        </w:rPr>
        <w:t xml:space="preserve">                                                                                                                                             </w:t>
      </w:r>
    </w:p>
    <w:p w14:paraId="7FF43756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i/>
          <w:kern w:val="0"/>
          <w:sz w:val="20"/>
          <w:szCs w:val="20"/>
          <w:rtl/>
          <w:lang w:val="en-US" w:eastAsia="ar-SA" w:bidi="ar-SA"/>
          <w14:ligatures w14:val="none"/>
        </w:rPr>
      </w:pPr>
      <w:r>
        <w:rPr>
          <w:rFonts w:hint="cs" w:ascii="Times New Roman" w:hAnsi="Times New Roman" w:eastAsia="Times New Roman" w:cs="Mudir MT"/>
          <w:b/>
          <w:bCs/>
          <w:i/>
          <w:kern w:val="0"/>
          <w:sz w:val="20"/>
          <w:szCs w:val="20"/>
          <w:rtl/>
          <w:lang w:val="en-US" w:eastAsia="ar-SA" w:bidi="ar-SA"/>
          <w14:ligatures w14:val="none"/>
        </w:rPr>
        <w:t xml:space="preserve">                                                                                           </w:t>
      </w:r>
    </w:p>
    <w:p w14:paraId="56FBE33D">
      <w:pPr>
        <w:keepNext/>
        <w:bidi/>
        <w:spacing w:after="0" w:line="240" w:lineRule="auto"/>
        <w:jc w:val="center"/>
        <w:outlineLvl w:val="0"/>
        <w:rPr>
          <w:rFonts w:ascii="Tempus Sans ITC" w:hAnsi="Tempus Sans ITC" w:eastAsia="Times New Roman" w:cs="Mudir MT"/>
          <w:b/>
          <w:bCs w:val="0"/>
          <w:i/>
          <w:kern w:val="0"/>
          <w:sz w:val="20"/>
          <w:szCs w:val="20"/>
          <w:rtl/>
          <w:lang w:val="zh-CN" w:eastAsia="ar-SA" w:bidi="ar-SA"/>
          <w14:ligatures w14:val="none"/>
        </w:rPr>
      </w:pPr>
      <w:r>
        <w:rPr>
          <w:rFonts w:hint="cs" w:ascii="Tempus Sans ITC" w:hAnsi="Tempus Sans ITC" w:eastAsia="Times New Roman" w:cs="Mudir MT"/>
          <w:b/>
          <w:bCs w:val="0"/>
          <w:i/>
          <w:kern w:val="0"/>
          <w:sz w:val="20"/>
          <w:szCs w:val="20"/>
          <w:rtl/>
          <w:lang w:val="zh-CN" w:eastAsia="ar-SA" w:bidi="ar-SA"/>
          <w14:ligatures w14:val="none"/>
        </w:rPr>
        <w:t>أسئلة اختبار الفترة الثانية للفصل الدراسي الأول</w:t>
      </w:r>
    </w:p>
    <w:p w14:paraId="184984E3">
      <w:pPr>
        <w:bidi/>
        <w:spacing w:after="0" w:line="240" w:lineRule="auto"/>
        <w:rPr>
          <w:rFonts w:ascii="Times New Roman" w:hAnsi="Times New Roman" w:eastAsia="Times New Roman" w:cs="Simplified Arabic"/>
          <w:b/>
          <w:i/>
          <w:kern w:val="0"/>
          <w:sz w:val="20"/>
          <w:szCs w:val="24"/>
          <w:rtl/>
          <w:lang w:val="en-US" w:eastAsia="ar-SA" w:bidi="ar-SA"/>
          <w14:ligatures w14:val="none"/>
        </w:rPr>
      </w:pPr>
      <w:r>
        <w:rPr>
          <w:rFonts w:hint="cs"/>
          <w:b w:val="0"/>
          <w:bCs/>
          <w:szCs w:val="20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-105410</wp:posOffset>
                </wp:positionH>
                <wp:positionV relativeFrom="paragraph">
                  <wp:posOffset>-2540</wp:posOffset>
                </wp:positionV>
                <wp:extent cx="6884035" cy="0"/>
                <wp:effectExtent l="0" t="0" r="0" b="0"/>
                <wp:wrapNone/>
                <wp:docPr id="2" name="AutoShape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8840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76" o:spid="_x0000_s1026" o:spt="32" type="#_x0000_t32" style="position:absolute;left:0pt;flip:x;margin-left:-8.3pt;margin-top:-0.2pt;height:0pt;width:542.05pt;z-index:251661312;mso-width-relative:page;mso-height-relative:page;" filled="f" stroked="t" coordsize="21600,21600" o:gfxdata="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Bl7HPzVAAAACAEAAA8AAAAAAAAAAQAgAAAAIgAAAGRycy9kb3ducmV2Lnht&#10;bFBLAQIUABQAAAAIAIdO4kBj3YBXwwEAAIwDAAAOAAAAAAAAAAEAIAAAACQBAABkcnMvZTJvRG9j&#10;LnhtbFBLBQYAAAAABgAGAFkBAABZ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cs" w:ascii="Times New Roman" w:hAnsi="Times New Roman" w:eastAsia="Times New Roman" w:cs="Simplified Arabic"/>
          <w:b w:val="0"/>
          <w:bCs/>
          <w:i/>
          <w:kern w:val="0"/>
          <w:sz w:val="20"/>
          <w:szCs w:val="20"/>
          <w:rtl/>
          <w:lang w:val="en-US" w:eastAsia="ar-SA" w:bidi="ar-SA"/>
          <w14:ligatures w14:val="none"/>
        </w:rPr>
        <w:t xml:space="preserve">        اسم الطالب </w:t>
      </w:r>
      <w:r>
        <w:rPr>
          <w:rFonts w:hint="cs" w:ascii="Times New Roman" w:hAnsi="Times New Roman" w:eastAsia="Times New Roman" w:cs="Simplified Arabic"/>
          <w:b/>
          <w:i/>
          <w:kern w:val="0"/>
          <w:sz w:val="20"/>
          <w:szCs w:val="20"/>
          <w:rtl/>
          <w:lang w:val="en-US" w:eastAsia="ar-SA" w:bidi="ar-SA"/>
          <w14:ligatures w14:val="none"/>
        </w:rPr>
        <w:t>:.</w:t>
      </w:r>
      <w:r>
        <w:rPr>
          <w:rFonts w:hint="cs" w:ascii="Times New Roman" w:hAnsi="Times New Roman" w:eastAsia="Times New Roman" w:cs="Simplified Arabic"/>
          <w:b/>
          <w:i/>
          <w:kern w:val="0"/>
          <w:sz w:val="16"/>
          <w:szCs w:val="16"/>
          <w:rtl/>
          <w:lang w:val="en-US" w:eastAsia="ar-SA" w:bidi="ar-SA"/>
          <w14:ligatures w14:val="none"/>
        </w:rPr>
        <w:t xml:space="preserve">............................................................ </w:t>
      </w:r>
      <w:r>
        <w:rPr>
          <w:rFonts w:hint="cs" w:ascii="Times New Roman" w:hAnsi="Times New Roman" w:eastAsia="Times New Roman" w:cs="Simplified Arabic"/>
          <w:b/>
          <w:i/>
          <w:kern w:val="0"/>
          <w:sz w:val="20"/>
          <w:szCs w:val="20"/>
          <w:rtl/>
          <w:lang w:val="en-US" w:eastAsia="ar-SA" w:bidi="ar-SA"/>
          <w14:ligatures w14:val="none"/>
        </w:rPr>
        <w:t xml:space="preserve">               الصف : .................................</w:t>
      </w:r>
    </w:p>
    <w:p w14:paraId="577BB741">
      <w:pPr>
        <w:bidi/>
        <w:spacing w:after="0" w:line="240" w:lineRule="auto"/>
        <w:rPr>
          <w:rFonts w:ascii="Times New Roman" w:hAnsi="Times New Roman" w:eastAsia="Times New Roman" w:cs="PT Bold Broken"/>
          <w:b/>
          <w:i/>
          <w:color w:val="1D1D1D"/>
          <w:kern w:val="0"/>
          <w:sz w:val="16"/>
          <w:szCs w:val="16"/>
          <w:u w:val="single"/>
          <w:rtl/>
          <w:lang w:val="en-US" w:eastAsia="ar-SA" w:bidi="ar-SA"/>
          <w14:ligatures w14:val="none"/>
        </w:rPr>
      </w:pP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746125</wp:posOffset>
            </wp:positionH>
            <wp:positionV relativeFrom="paragraph">
              <wp:posOffset>30480</wp:posOffset>
            </wp:positionV>
            <wp:extent cx="3003550" cy="2087880"/>
            <wp:effectExtent l="0" t="0" r="6350" b="7620"/>
            <wp:wrapTight wrapText="bothSides">
              <wp:wrapPolygon>
                <wp:start x="548" y="0"/>
                <wp:lineTo x="0" y="394"/>
                <wp:lineTo x="0" y="21285"/>
                <wp:lineTo x="548" y="21482"/>
                <wp:lineTo x="20961" y="21482"/>
                <wp:lineTo x="21509" y="21285"/>
                <wp:lineTo x="21509" y="394"/>
                <wp:lineTo x="20961" y="0"/>
                <wp:lineTo x="548" y="0"/>
              </wp:wrapPolygon>
            </wp:wrapTight>
            <wp:docPr id="1586373576" name="صورة 5" descr="صورة تحتوي على لقطة شاشة, نص, مستطيل, ميدان/ مربع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373576" name="صورة 5" descr="صورة تحتوي على لقطة شاشة, نص, مستطيل, ميدان/ مربع&#10;&#10;قد يكون المحتوى الذي تم إنشاؤه بواسطة الذكاء الاصطناعي غير صحيح.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3550" cy="20878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cs="PT Bold Broken"/>
          <w:color w:val="1D1D1D"/>
          <w:sz w:val="16"/>
          <w:szCs w:val="16"/>
          <w:u w:val="single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-130810</wp:posOffset>
                </wp:positionH>
                <wp:positionV relativeFrom="paragraph">
                  <wp:posOffset>81280</wp:posOffset>
                </wp:positionV>
                <wp:extent cx="6884035" cy="0"/>
                <wp:effectExtent l="0" t="0" r="0" b="0"/>
                <wp:wrapNone/>
                <wp:docPr id="1" name="AutoShape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8840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77" o:spid="_x0000_s1026" o:spt="32" type="#_x0000_t32" style="position:absolute;left:0pt;flip:x;margin-left:-10.3pt;margin-top:6.4pt;height:0pt;width:542.05pt;z-index:251662336;mso-width-relative:page;mso-height-relative:page;" filled="f" stroked="t" coordsize="21600,21600" o:gfxdata="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vy0MdtYAAAAKAQAADwAAAAAAAAABACAAAAAiAAAAZHJzL2Rvd25yZXYu&#10;eG1sUEsBAhQAFAAAAAgAh07iQEAlskLEAQAAjAMAAA4AAAAAAAAAAQAgAAAAJQEAAGRycy9lMm9E&#10;b2MueG1sUEsFBgAAAAAGAAYAWQEAAFs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4E980581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kern w:val="0"/>
          <w:sz w:val="24"/>
          <w:szCs w:val="24"/>
          <w:rtl/>
          <w:lang w:val="en-US" w:eastAsia="ar-SA" w:bidi="ar-SA"/>
          <w14:ligatures w14:val="none"/>
        </w:rPr>
      </w:pPr>
      <w:r>
        <w:rPr>
          <w:rFonts w:hint="cs" w:ascii="Times New Roman" w:hAnsi="Times New Roman" w:eastAsia="Times New Roman" w:cs="PT Bold Broken"/>
          <w:b/>
          <w:i/>
          <w:color w:val="1D1D1D"/>
          <w:kern w:val="0"/>
          <w:sz w:val="24"/>
          <w:szCs w:val="24"/>
          <w:rtl/>
          <w:lang w:val="en-US" w:eastAsia="ar-SA" w:bidi="ar-SA"/>
          <w14:ligatures w14:val="none"/>
        </w:rPr>
        <w:t xml:space="preserve">  </w:t>
      </w:r>
      <w:r>
        <w:rPr>
          <w:rFonts w:hint="cs" w:ascii="Times New Roman" w:hAnsi="Times New Roman" w:eastAsia="Times New Roman" w:cs="Simplified Arabic"/>
          <w:b/>
          <w:i/>
          <w:kern w:val="0"/>
          <w:sz w:val="24"/>
          <w:szCs w:val="24"/>
          <w:rtl/>
          <w:lang w:val="en-US" w:eastAsia="ar-SA" w:bidi="ar-SA"/>
          <w14:ligatures w14:val="none"/>
        </w:rPr>
        <w:t xml:space="preserve"> </w:t>
      </w:r>
      <w:r>
        <w:rPr>
          <w:rFonts w:hint="cs" w:ascii="Times New Roman" w:hAnsi="Times New Roman" w:eastAsia="Times New Roman" w:cs="Times New Roman"/>
          <w:b/>
          <w:i/>
          <w:kern w:val="0"/>
          <w:sz w:val="24"/>
          <w:szCs w:val="24"/>
          <w:rtl/>
          <w:lang w:val="en-US" w:eastAsia="ar-SA" w:bidi="ar-SA"/>
          <w14:ligatures w14:val="none"/>
        </w:rPr>
        <w:t xml:space="preserve"> </w:t>
      </w:r>
    </w:p>
    <w:p w14:paraId="66DC4387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kern w:val="0"/>
          <w:sz w:val="24"/>
          <w:szCs w:val="24"/>
          <w:rtl/>
          <w:lang w:val="en-US" w:eastAsia="ar-SA" w:bidi="ar-SA"/>
          <w14:ligatures w14:val="none"/>
        </w:rPr>
      </w:pPr>
    </w:p>
    <w:p w14:paraId="4149D875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kern w:val="0"/>
          <w:sz w:val="24"/>
          <w:szCs w:val="24"/>
          <w:rtl/>
          <w:lang w:val="en-US" w:eastAsia="ar-SA" w:bidi="ar-SA"/>
          <w14:ligatures w14:val="none"/>
        </w:rPr>
      </w:pPr>
      <w:r>
        <w:rPr>
          <w:rFonts w:cs="Times New Roman"/>
          <w:sz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3858260</wp:posOffset>
                </wp:positionH>
                <wp:positionV relativeFrom="paragraph">
                  <wp:posOffset>6350</wp:posOffset>
                </wp:positionV>
                <wp:extent cx="2648585" cy="1381760"/>
                <wp:effectExtent l="0" t="0" r="0" b="8890"/>
                <wp:wrapNone/>
                <wp:docPr id="947744265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8373" cy="1382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E26977">
                            <w:pPr>
                              <w:pBdr>
                                <w:top w:val="thinThickSmallGap" w:color="auto" w:sz="24" w:space="1"/>
                                <w:left w:val="thinThickSmallGap" w:color="auto" w:sz="24" w:space="4"/>
                                <w:bottom w:val="thickThinSmallGap" w:color="auto" w:sz="24" w:space="1"/>
                                <w:right w:val="thickThinSmallGap" w:color="auto" w:sz="24" w:space="4"/>
                              </w:pBd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eastAsia="Times New Roman" w:cs="Times New Roman"/>
                                <w:b w:val="0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val="en-US" w:eastAsia="ar-SA" w:bidi="ar-SA"/>
                                <w14:ligatures w14:val="none"/>
                              </w:rPr>
                            </w:pPr>
                            <w:r>
                              <w:rPr>
                                <w:rFonts w:hint="cs" w:ascii="Times New Roman" w:hAnsi="Times New Roman" w:eastAsia="Times New Roman" w:cs="Times New Roman"/>
                                <w:b w:val="0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val="en-US" w:eastAsia="ar-SA" w:bidi="ar-SA"/>
                                <w14:ligatures w14:val="none"/>
                              </w:rPr>
                              <w:t xml:space="preserve">الأسئلة من 1 إلى 2٠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 w:val="0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val="en-US" w:eastAsia="ar-SA" w:bidi="ar-SA"/>
                                <w14:ligatures w14:val="none"/>
                              </w:rPr>
                              <w:t>اختا</w:t>
                            </w:r>
                            <w:r>
                              <w:rPr>
                                <w:rFonts w:hint="cs" w:ascii="Times New Roman" w:hAnsi="Times New Roman" w:eastAsia="Times New Roman" w:cs="Times New Roman"/>
                                <w:b w:val="0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val="en-US" w:eastAsia="ar-SA" w:bidi="ar-SA"/>
                                <w14:ligatures w14:val="none"/>
                              </w:rPr>
                              <w:t>ر</w:t>
                            </w:r>
                          </w:p>
                          <w:p w14:paraId="10309BF1">
                            <w:pPr>
                              <w:pBdr>
                                <w:top w:val="thinThickSmallGap" w:color="auto" w:sz="24" w:space="1"/>
                                <w:left w:val="thinThickSmallGap" w:color="auto" w:sz="24" w:space="4"/>
                                <w:bottom w:val="thickThinSmallGap" w:color="auto" w:sz="24" w:space="1"/>
                                <w:right w:val="thickThinSmallGap" w:color="auto" w:sz="24" w:space="4"/>
                              </w:pBd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eastAsia="Times New Roman" w:cs="Times New Roman"/>
                                <w:b w:val="0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val="en-US" w:eastAsia="ar-SA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b w:val="0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val="en-US" w:eastAsia="ar-SA" w:bidi="ar-SA"/>
                                <w14:ligatures w14:val="none"/>
                              </w:rPr>
                              <w:t>ال</w:t>
                            </w:r>
                            <w:r>
                              <w:rPr>
                                <w:rFonts w:hint="cs" w:ascii="Times New Roman" w:hAnsi="Times New Roman" w:eastAsia="Times New Roman" w:cs="Times New Roman"/>
                                <w:b w:val="0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val="en-US" w:eastAsia="ar-SA" w:bidi="ar-SA"/>
                                <w14:ligatures w14:val="none"/>
                              </w:rPr>
                              <w:t>إ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 w:val="0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val="en-US" w:eastAsia="ar-SA" w:bidi="ar-SA"/>
                                <w14:ligatures w14:val="none"/>
                              </w:rPr>
                              <w:t xml:space="preserve">جابة الصحيحة </w:t>
                            </w:r>
                            <w:r>
                              <w:rPr>
                                <w:rFonts w:hint="cs" w:ascii="Times New Roman" w:hAnsi="Times New Roman" w:eastAsia="Times New Roman" w:cs="Times New Roman"/>
                                <w:b w:val="0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val="en-US" w:eastAsia="ar-SA" w:bidi="ar-SA"/>
                                <w14:ligatures w14:val="none"/>
                              </w:rPr>
                              <w:t>وظلل الإجابة الصحيحة</w:t>
                            </w:r>
                          </w:p>
                          <w:p w14:paraId="2E15122E">
                            <w:pPr>
                              <w:pBdr>
                                <w:top w:val="thinThickSmallGap" w:color="auto" w:sz="24" w:space="1"/>
                                <w:left w:val="thinThickSmallGap" w:color="auto" w:sz="24" w:space="4"/>
                                <w:bottom w:val="thickThinSmallGap" w:color="auto" w:sz="24" w:space="1"/>
                                <w:right w:val="thickThinSmallGap" w:color="auto" w:sz="24" w:space="4"/>
                              </w:pBd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eastAsia="Times New Roman" w:cs="Times New Roman"/>
                                <w:b w:val="0"/>
                                <w:bCs/>
                                <w:i/>
                                <w:kern w:val="0"/>
                                <w:sz w:val="36"/>
                                <w:szCs w:val="36"/>
                                <w:lang w:val="en-US" w:eastAsia="ar-SA" w:bidi="ar-SA"/>
                                <w14:ligatures w14:val="none"/>
                              </w:rPr>
                            </w:pPr>
                            <w:r>
                              <w:rPr>
                                <w:rFonts w:hint="cs" w:ascii="Times New Roman" w:hAnsi="Times New Roman" w:eastAsia="Times New Roman" w:cs="Times New Roman"/>
                                <w:b w:val="0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val="en-US" w:eastAsia="ar-SA" w:bidi="ar-SA"/>
                                <w14:ligatures w14:val="none"/>
                              </w:rPr>
                              <w:t>في ورقة</w:t>
                            </w:r>
                            <w:r>
                              <w:rPr>
                                <w:rFonts w:hint="cs" w:ascii="Times New Roman" w:hAnsi="Times New Roman" w:eastAsia="Times New Roman" w:cs="Times New Roman"/>
                                <w:b w:val="0"/>
                                <w:bCs/>
                                <w:i/>
                                <w:color w:val="1D1D1D"/>
                                <w:kern w:val="0"/>
                                <w:sz w:val="36"/>
                                <w:szCs w:val="36"/>
                                <w:rtl/>
                                <w:lang w:val="en-US" w:eastAsia="ar-SA" w:bidi="ar-SA"/>
                                <w14:ligatures w14:val="none"/>
                              </w:rPr>
                              <w:t xml:space="preserve"> التظليل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4" o:spid="_x0000_s1026" o:spt="202" type="#_x0000_t202" style="position:absolute;left:0pt;margin-left:303.8pt;margin-top:0.5pt;height:108.8pt;width:208.55pt;z-index:251663360;mso-width-relative:page;mso-height-relative:page;" fillcolor="#FFFFFF" filled="t" stroked="f" coordsize="21600,21600" o:gfxdata="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bOYlDdQAAAAKAQAADwAAAAAA&#10;AAABACAAAAAiAAAAZHJzL2Rvd25yZXYueG1sUEsBAhQAFAAAAAgAh07iQGn21ZZQAgAAggQAAA4A&#10;AAAAAAAAAQAgAAAAIw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2E26977">
                      <w:pPr>
                        <w:pBdr>
                          <w:top w:val="thinThickSmallGap" w:color="auto" w:sz="24" w:space="1"/>
                          <w:left w:val="thinThickSmallGap" w:color="auto" w:sz="24" w:space="4"/>
                          <w:bottom w:val="thickThinSmallGap" w:color="auto" w:sz="24" w:space="1"/>
                          <w:right w:val="thickThinSmallGap" w:color="auto" w:sz="24" w:space="4"/>
                        </w:pBdr>
                        <w:bidi/>
                        <w:spacing w:after="0" w:line="240" w:lineRule="auto"/>
                        <w:jc w:val="center"/>
                        <w:rPr>
                          <w:rFonts w:ascii="Times New Roman" w:hAnsi="Times New Roman" w:eastAsia="Times New Roman" w:cs="Times New Roman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</w:pPr>
                      <w:r>
                        <w:rPr>
                          <w:rFonts w:hint="cs" w:ascii="Times New Roman" w:hAnsi="Times New Roman" w:eastAsia="Times New Roman" w:cs="Times New Roman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 xml:space="preserve">الأسئلة من 1 إلى 2٠ </w:t>
                      </w:r>
                      <w:r>
                        <w:rPr>
                          <w:rFonts w:ascii="Times New Roman" w:hAnsi="Times New Roman" w:eastAsia="Times New Roman" w:cs="Times New Roman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>اختا</w:t>
                      </w:r>
                      <w:r>
                        <w:rPr>
                          <w:rFonts w:hint="cs" w:ascii="Times New Roman" w:hAnsi="Times New Roman" w:eastAsia="Times New Roman" w:cs="Times New Roman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>ر</w:t>
                      </w:r>
                    </w:p>
                    <w:p w14:paraId="10309BF1">
                      <w:pPr>
                        <w:pBdr>
                          <w:top w:val="thinThickSmallGap" w:color="auto" w:sz="24" w:space="1"/>
                          <w:left w:val="thinThickSmallGap" w:color="auto" w:sz="24" w:space="4"/>
                          <w:bottom w:val="thickThinSmallGap" w:color="auto" w:sz="24" w:space="1"/>
                          <w:right w:val="thickThinSmallGap" w:color="auto" w:sz="24" w:space="4"/>
                        </w:pBdr>
                        <w:bidi/>
                        <w:spacing w:after="0" w:line="240" w:lineRule="auto"/>
                        <w:jc w:val="center"/>
                        <w:rPr>
                          <w:rFonts w:ascii="Times New Roman" w:hAnsi="Times New Roman" w:eastAsia="Times New Roman" w:cs="Times New Roman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>ال</w:t>
                      </w:r>
                      <w:r>
                        <w:rPr>
                          <w:rFonts w:hint="cs" w:ascii="Times New Roman" w:hAnsi="Times New Roman" w:eastAsia="Times New Roman" w:cs="Times New Roman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>إ</w:t>
                      </w:r>
                      <w:r>
                        <w:rPr>
                          <w:rFonts w:ascii="Times New Roman" w:hAnsi="Times New Roman" w:eastAsia="Times New Roman" w:cs="Times New Roman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 xml:space="preserve">جابة الصحيحة </w:t>
                      </w:r>
                      <w:r>
                        <w:rPr>
                          <w:rFonts w:hint="cs" w:ascii="Times New Roman" w:hAnsi="Times New Roman" w:eastAsia="Times New Roman" w:cs="Times New Roman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>وظلل الإجابة الصحيحة</w:t>
                      </w:r>
                    </w:p>
                    <w:p w14:paraId="2E15122E">
                      <w:pPr>
                        <w:pBdr>
                          <w:top w:val="thinThickSmallGap" w:color="auto" w:sz="24" w:space="1"/>
                          <w:left w:val="thinThickSmallGap" w:color="auto" w:sz="24" w:space="4"/>
                          <w:bottom w:val="thickThinSmallGap" w:color="auto" w:sz="24" w:space="1"/>
                          <w:right w:val="thickThinSmallGap" w:color="auto" w:sz="24" w:space="4"/>
                        </w:pBdr>
                        <w:bidi/>
                        <w:spacing w:after="0" w:line="240" w:lineRule="auto"/>
                        <w:jc w:val="center"/>
                        <w:rPr>
                          <w:rFonts w:ascii="Times New Roman" w:hAnsi="Times New Roman" w:eastAsia="Times New Roman" w:cs="Times New Roman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lang w:val="en-US" w:eastAsia="ar-SA" w:bidi="ar-SA"/>
                          <w14:ligatures w14:val="none"/>
                        </w:rPr>
                      </w:pPr>
                      <w:r>
                        <w:rPr>
                          <w:rFonts w:hint="cs" w:ascii="Times New Roman" w:hAnsi="Times New Roman" w:eastAsia="Times New Roman" w:cs="Times New Roman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>في ورقة</w:t>
                      </w:r>
                      <w:r>
                        <w:rPr>
                          <w:rFonts w:hint="cs" w:ascii="Times New Roman" w:hAnsi="Times New Roman" w:eastAsia="Times New Roman" w:cs="Times New Roman"/>
                          <w:b w:val="0"/>
                          <w:bCs/>
                          <w:i/>
                          <w:color w:val="1D1D1D"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 xml:space="preserve"> التظليل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12"/>
        <w:tblpPr w:leftFromText="180" w:rightFromText="180" w:vertAnchor="text" w:horzAnchor="margin" w:tblpY="174"/>
        <w:bidiVisual/>
        <w:tblW w:w="0" w:type="auto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double" w:color="auto" w:sz="4" w:space="0"/>
          <w:insideV w:val="doub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</w:tblGrid>
      <w:tr w14:paraId="19434BC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902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5B384887">
            <w:pPr>
              <w:bidi/>
              <w:spacing w:after="0" w:line="240" w:lineRule="auto"/>
              <w:rPr>
                <w:rFonts w:ascii="Times New Roman" w:hAnsi="Times New Roman" w:eastAsia="Times New Roman" w:cs="Times New Roman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</w:p>
        </w:tc>
      </w:tr>
      <w:tr w14:paraId="5EEC848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902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45BF820A">
            <w:pPr>
              <w:bidi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</w:pPr>
            <w:r>
              <w:rPr>
                <w:rFonts w:hint="cs" w:ascii="Times New Roman" w:hAnsi="Times New Roman" w:eastAsia="Times New Roman" w:cs="Times New Roman"/>
                <w:b/>
                <w:i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40</w:t>
            </w:r>
          </w:p>
        </w:tc>
      </w:tr>
    </w:tbl>
    <w:p w14:paraId="72A691EF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kern w:val="0"/>
          <w:sz w:val="24"/>
          <w:szCs w:val="24"/>
          <w:rtl/>
          <w:lang w:val="en-US" w:eastAsia="ar-SA" w:bidi="ar-SA"/>
          <w14:ligatures w14:val="none"/>
        </w:rPr>
      </w:pPr>
    </w:p>
    <w:p w14:paraId="5C47B60E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kern w:val="0"/>
          <w:sz w:val="24"/>
          <w:szCs w:val="24"/>
          <w:rtl/>
          <w:lang w:val="en-US" w:eastAsia="ar-SA" w:bidi="ar-SA"/>
          <w14:ligatures w14:val="none"/>
        </w:rPr>
      </w:pPr>
    </w:p>
    <w:p w14:paraId="4675B9CB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kern w:val="0"/>
          <w:sz w:val="26"/>
          <w:szCs w:val="26"/>
          <w:rtl/>
          <w:lang w:val="en-US" w:eastAsia="ar-SA" w:bidi="ar-SA"/>
          <w14:ligatures w14:val="none"/>
        </w:rPr>
      </w:pPr>
    </w:p>
    <w:p w14:paraId="29DA55A1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kern w:val="0"/>
          <w:sz w:val="26"/>
          <w:szCs w:val="26"/>
          <w:rtl/>
          <w:lang w:val="en-US" w:eastAsia="ar-SA" w:bidi="ar-SA"/>
          <w14:ligatures w14:val="none"/>
        </w:rPr>
      </w:pPr>
    </w:p>
    <w:p w14:paraId="6C3C7DE9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kern w:val="0"/>
          <w:sz w:val="26"/>
          <w:szCs w:val="26"/>
          <w:rtl/>
          <w:lang w:val="en-US" w:eastAsia="ar-SA" w:bidi="ar-SA"/>
          <w14:ligatures w14:val="none"/>
        </w:rPr>
      </w:pPr>
    </w:p>
    <w:p w14:paraId="41B6F376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kern w:val="0"/>
          <w:sz w:val="24"/>
          <w:szCs w:val="24"/>
          <w:rtl/>
          <w:lang w:val="en-US" w:eastAsia="ar-SA" w:bidi="ar-SA"/>
          <w14:ligatures w14:val="none"/>
        </w:rPr>
      </w:pPr>
    </w:p>
    <w:p w14:paraId="172C95AC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kern w:val="0"/>
          <w:sz w:val="24"/>
          <w:szCs w:val="24"/>
          <w:rtl/>
          <w:lang w:val="en-US" w:eastAsia="ar-SA" w:bidi="ar-SA"/>
          <w14:ligatures w14:val="none"/>
        </w:rPr>
      </w:pPr>
    </w:p>
    <w:p w14:paraId="76237587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kern w:val="0"/>
          <w:sz w:val="24"/>
          <w:szCs w:val="24"/>
          <w:rtl/>
          <w:lang w:val="en-US" w:eastAsia="ar-SA" w:bidi="ar-SA"/>
          <w14:ligatures w14:val="none"/>
        </w:rPr>
      </w:pPr>
    </w:p>
    <w:p w14:paraId="3F9BE5E6">
      <w:pPr>
        <w:pStyle w:val="29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من الأنظمة التي تعتمد عليها التجارة الإلكترونية :</w:t>
      </w:r>
    </w:p>
    <w:tbl>
      <w:tblPr>
        <w:tblStyle w:val="12"/>
        <w:tblpPr w:leftFromText="180" w:rightFromText="180" w:vertAnchor="text" w:horzAnchor="margin" w:tblpXSpec="center" w:tblpY="152"/>
        <w:bidiVisual/>
        <w:tblW w:w="1007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1623"/>
        <w:gridCol w:w="425"/>
        <w:gridCol w:w="2410"/>
        <w:gridCol w:w="425"/>
        <w:gridCol w:w="2551"/>
        <w:gridCol w:w="236"/>
        <w:gridCol w:w="1964"/>
      </w:tblGrid>
      <w:tr w14:paraId="4540D8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CECFC86">
            <w:pPr>
              <w:bidi/>
              <w:spacing w:after="0" w:line="240" w:lineRule="auto"/>
              <w:jc w:val="center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6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301370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البريد الإلكتروني</w:t>
            </w:r>
          </w:p>
          <w:p w14:paraId="3AA08B3A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0A1526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206569">
            <w:pPr>
              <w:shd w:val="clear" w:color="auto" w:fill="FFFFFF"/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التسويق الإلكتروني</w:t>
            </w: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DF7390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جـ</w:t>
            </w:r>
          </w:p>
        </w:tc>
        <w:tc>
          <w:tcPr>
            <w:tcW w:w="25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3D316C">
            <w:pPr>
              <w:shd w:val="clear" w:color="auto" w:fill="FFFFFF"/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إدارة المخزون</w:t>
            </w:r>
          </w:p>
        </w:tc>
        <w:tc>
          <w:tcPr>
            <w:tcW w:w="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9DBAF2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A72C71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جميع ما سبق</w:t>
            </w:r>
          </w:p>
          <w:p w14:paraId="2568EC60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3E8C426E">
      <w:pPr>
        <w:pStyle w:val="29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من نماذج التجارة الإلكترونية :</w:t>
      </w:r>
    </w:p>
    <w:tbl>
      <w:tblPr>
        <w:tblStyle w:val="12"/>
        <w:tblpPr w:leftFromText="180" w:rightFromText="180" w:vertAnchor="text" w:horzAnchor="margin" w:tblpXSpec="center" w:tblpY="152"/>
        <w:bidiVisual/>
        <w:tblW w:w="999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1906"/>
        <w:gridCol w:w="709"/>
        <w:gridCol w:w="1984"/>
        <w:gridCol w:w="567"/>
        <w:gridCol w:w="2121"/>
        <w:gridCol w:w="299"/>
        <w:gridCol w:w="1964"/>
      </w:tblGrid>
      <w:tr w14:paraId="2F79D9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7BFCF8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334E85">
            <w:pPr>
              <w:shd w:val="clear" w:color="auto" w:fill="FFFFFF"/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شركة إلى شركة</w:t>
            </w:r>
          </w:p>
          <w:p w14:paraId="53A4BC84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E0E8B2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D163A2">
            <w:pPr>
              <w:shd w:val="clear" w:color="auto" w:fill="FFFFFF"/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شركة إلى مستهلك</w:t>
            </w:r>
          </w:p>
          <w:p w14:paraId="65BEFFD8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69EA84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جـ</w:t>
            </w: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450408">
            <w:pPr>
              <w:shd w:val="clear" w:color="auto" w:fill="FFFFFF"/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مستهلك إلى مستهلك</w:t>
            </w:r>
          </w:p>
          <w:p w14:paraId="6FA208C7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637B52D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22E54FE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جميع ما سبق</w:t>
            </w:r>
          </w:p>
          <w:p w14:paraId="167F5F5B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37B8B6AD">
      <w:pPr>
        <w:pStyle w:val="29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تصبح المعلومات عرضة للتهديدات من البرامج الضارة والاختراقات وقد تتضمن بيانات مهمة مثل :</w:t>
      </w:r>
    </w:p>
    <w:tbl>
      <w:tblPr>
        <w:tblStyle w:val="12"/>
        <w:tblpPr w:leftFromText="180" w:rightFromText="180" w:vertAnchor="text" w:horzAnchor="margin" w:tblpXSpec="center" w:tblpY="152"/>
        <w:bidiVisual/>
        <w:tblW w:w="999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2190"/>
        <w:gridCol w:w="425"/>
        <w:gridCol w:w="1984"/>
        <w:gridCol w:w="567"/>
        <w:gridCol w:w="2121"/>
        <w:gridCol w:w="299"/>
        <w:gridCol w:w="1964"/>
      </w:tblGrid>
      <w:tr w14:paraId="2E9F3C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79E3C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1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48B9F1">
            <w:pPr>
              <w:shd w:val="clear" w:color="auto" w:fill="FFFFFF"/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بيانات تسجيل الدخول</w:t>
            </w:r>
          </w:p>
          <w:p w14:paraId="2C8E54B7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54C00D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A6B1E1">
            <w:pPr>
              <w:shd w:val="clear" w:color="auto" w:fill="FFFFFF"/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كلمات المرور</w:t>
            </w:r>
          </w:p>
          <w:p w14:paraId="3E454650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A7334C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جـ</w:t>
            </w: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B9F09A">
            <w:pPr>
              <w:shd w:val="clear" w:color="auto" w:fill="FFFFFF"/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البيانات المالية</w:t>
            </w:r>
          </w:p>
          <w:p w14:paraId="19BDFCF2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9D8377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C366C8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جميع ما سبق</w:t>
            </w:r>
          </w:p>
          <w:p w14:paraId="6D63F447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0490CA0F">
      <w:pPr>
        <w:pStyle w:val="29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أي مما يلي يعد من الأنواع الأساسية للأسواق الإلكترونية :</w:t>
      </w:r>
    </w:p>
    <w:tbl>
      <w:tblPr>
        <w:tblStyle w:val="12"/>
        <w:tblpPr w:leftFromText="180" w:rightFromText="180" w:vertAnchor="text" w:horzAnchor="margin" w:tblpXSpec="center" w:tblpY="152"/>
        <w:bidiVisual/>
        <w:tblW w:w="1030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1839"/>
        <w:gridCol w:w="425"/>
        <w:gridCol w:w="2555"/>
        <w:gridCol w:w="422"/>
        <w:gridCol w:w="2551"/>
        <w:gridCol w:w="236"/>
        <w:gridCol w:w="1836"/>
      </w:tblGrid>
      <w:tr w14:paraId="2FA375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C31733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8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8E3EAA">
            <w:pPr>
              <w:shd w:val="clear" w:color="auto" w:fill="FFFFFF"/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الأسواق المستقلة</w:t>
            </w:r>
          </w:p>
          <w:p w14:paraId="6B5DC4C2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524064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3843F1">
            <w:pPr>
              <w:shd w:val="clear" w:color="auto" w:fill="FFFFFF"/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الأسواق الموجهة للمشتري</w:t>
            </w:r>
          </w:p>
          <w:p w14:paraId="4656A28C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A6A603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جـ</w:t>
            </w:r>
          </w:p>
        </w:tc>
        <w:tc>
          <w:tcPr>
            <w:tcW w:w="25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194D66">
            <w:pPr>
              <w:shd w:val="clear" w:color="auto" w:fill="FFFFFF"/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الأسواق الموجهة للمورد</w:t>
            </w:r>
          </w:p>
          <w:p w14:paraId="6A52E319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DF2594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8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B15D07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جميع ما سبق</w:t>
            </w:r>
          </w:p>
          <w:p w14:paraId="764AD392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5AE976BE">
      <w:pPr>
        <w:pStyle w:val="29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عملية الدفع مقابل السلع أو الخدمات عبر الإنترنت يطلق على :</w:t>
      </w:r>
    </w:p>
    <w:tbl>
      <w:tblPr>
        <w:tblStyle w:val="12"/>
        <w:tblpPr w:leftFromText="180" w:rightFromText="180" w:vertAnchor="text" w:horzAnchor="margin" w:tblpXSpec="center" w:tblpY="152"/>
        <w:bidiVisual/>
        <w:tblW w:w="1021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1839"/>
        <w:gridCol w:w="425"/>
        <w:gridCol w:w="2555"/>
        <w:gridCol w:w="422"/>
        <w:gridCol w:w="2266"/>
        <w:gridCol w:w="299"/>
        <w:gridCol w:w="1964"/>
      </w:tblGrid>
      <w:tr w14:paraId="34AC8A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AF2908">
            <w:pPr>
              <w:bidi/>
              <w:spacing w:after="0" w:line="240" w:lineRule="auto"/>
              <w:jc w:val="center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8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407EF4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الدفع الإلكتروني</w:t>
            </w:r>
          </w:p>
          <w:p w14:paraId="34C5DE0A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E40013">
            <w:pPr>
              <w:bidi/>
              <w:spacing w:after="0" w:line="240" w:lineRule="auto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38241A">
            <w:pPr>
              <w:shd w:val="clear" w:color="auto" w:fill="FFFFFF"/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التسويق الإلكتروني</w:t>
            </w:r>
          </w:p>
          <w:p w14:paraId="53EEC701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554297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جـ</w:t>
            </w:r>
          </w:p>
        </w:tc>
        <w:tc>
          <w:tcPr>
            <w:tcW w:w="22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7290BA">
            <w:pPr>
              <w:shd w:val="clear" w:color="auto" w:fill="FFFFFF"/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إدارة المخزون</w:t>
            </w:r>
          </w:p>
          <w:p w14:paraId="017C6B48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2C4C4D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1E7719">
            <w:pPr>
              <w:shd w:val="clear" w:color="auto" w:fill="FFFFFF"/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التوزيع الرقمي</w:t>
            </w:r>
          </w:p>
          <w:p w14:paraId="5CF4C168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68F1C78F">
      <w:pPr>
        <w:pStyle w:val="29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أي مما يلي يعد من أمثلة السلع الافتراضية :</w:t>
      </w:r>
    </w:p>
    <w:tbl>
      <w:tblPr>
        <w:tblStyle w:val="12"/>
        <w:tblpPr w:leftFromText="180" w:rightFromText="180" w:vertAnchor="text" w:horzAnchor="margin" w:tblpXSpec="center" w:tblpY="152"/>
        <w:bidiVisual/>
        <w:tblW w:w="1021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2406"/>
        <w:gridCol w:w="425"/>
        <w:gridCol w:w="1988"/>
        <w:gridCol w:w="567"/>
        <w:gridCol w:w="2121"/>
        <w:gridCol w:w="299"/>
        <w:gridCol w:w="1964"/>
      </w:tblGrid>
      <w:tr w14:paraId="1B695F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3610D2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4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AE9D4C">
            <w:pPr>
              <w:shd w:val="clear" w:color="auto" w:fill="FFFFFF"/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الألعاب الإلكترونية</w:t>
            </w:r>
          </w:p>
          <w:p w14:paraId="3DFF672D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25EEE2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9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4D5B63">
            <w:pPr>
              <w:shd w:val="clear" w:color="auto" w:fill="FFFFFF"/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ورش التطوير المهني</w:t>
            </w:r>
          </w:p>
          <w:p w14:paraId="724D6530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E2FE4BD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جـ</w:t>
            </w: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50704F8">
            <w:pPr>
              <w:shd w:val="clear" w:color="auto" w:fill="FFFFFF"/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برمجيات الإنترنت</w:t>
            </w:r>
          </w:p>
          <w:p w14:paraId="2E66FBB5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D30873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6210CF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جميع ما سبق</w:t>
            </w:r>
          </w:p>
          <w:p w14:paraId="4D00311F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6F7733ED">
      <w:pPr>
        <w:pStyle w:val="29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bookmarkStart w:id="0" w:name="_Hlk99140825"/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التجارة الإلكترونية هي عمليات بيع المنتجات المادية عبر الإنترنت :</w:t>
      </w:r>
    </w:p>
    <w:bookmarkEnd w:id="0"/>
    <w:tbl>
      <w:tblPr>
        <w:tblStyle w:val="12"/>
        <w:tblpPr w:leftFromText="180" w:rightFromText="180" w:vertAnchor="text" w:horzAnchor="margin" w:tblpXSpec="center" w:tblpY="152"/>
        <w:bidiVisual/>
        <w:tblW w:w="1021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2599"/>
        <w:gridCol w:w="374"/>
        <w:gridCol w:w="1846"/>
        <w:gridCol w:w="567"/>
        <w:gridCol w:w="2121"/>
        <w:gridCol w:w="299"/>
        <w:gridCol w:w="1964"/>
      </w:tblGrid>
      <w:tr w14:paraId="38EE8D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C3DF19">
            <w:pPr>
              <w:bidi/>
              <w:spacing w:after="0" w:line="240" w:lineRule="auto"/>
              <w:jc w:val="center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Calibri" w:hAnsi="Arial" w:eastAsia="Calibri" w:cs="Arial"/>
                <w:b/>
                <w:bCs/>
                <w:i/>
                <w:color w:val="000000"/>
                <w:kern w:val="24"/>
                <w:sz w:val="24"/>
                <w:szCs w:val="24"/>
                <w:rtl/>
                <w:lang w:val="en-US" w:eastAsia="ar-SA" w:bidi="ar-SA"/>
                <w14:ligatures w14:val="none"/>
              </w:rPr>
              <w:t>أ</w:t>
            </w:r>
          </w:p>
        </w:tc>
        <w:tc>
          <w:tcPr>
            <w:tcW w:w="25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529E2B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صح</w:t>
            </w:r>
          </w:p>
          <w:p w14:paraId="2E8ABA87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3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229DE5">
            <w:pPr>
              <w:bidi/>
              <w:spacing w:after="0" w:line="240" w:lineRule="auto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100D4C">
            <w:pPr>
              <w:shd w:val="clear" w:color="auto" w:fill="FFFFFF" w:themeFill="background1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خطأ</w:t>
            </w:r>
          </w:p>
          <w:p w14:paraId="74DACB70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BB75B0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9E86EE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AB0F75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7CE1C9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02944F83">
      <w:pPr>
        <w:pStyle w:val="29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التسوق عبر الإنترنت هو شكل من أشكال التجارة الإلكترونية :</w:t>
      </w:r>
    </w:p>
    <w:tbl>
      <w:tblPr>
        <w:tblStyle w:val="12"/>
        <w:tblpPr w:leftFromText="180" w:rightFromText="180" w:vertAnchor="text" w:horzAnchor="margin" w:tblpXSpec="center" w:tblpY="152"/>
        <w:bidiVisual/>
        <w:tblW w:w="1021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2599"/>
        <w:gridCol w:w="374"/>
        <w:gridCol w:w="1846"/>
        <w:gridCol w:w="567"/>
        <w:gridCol w:w="2121"/>
        <w:gridCol w:w="299"/>
        <w:gridCol w:w="1964"/>
      </w:tblGrid>
      <w:tr w14:paraId="3E8F4A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9E0D49">
            <w:pPr>
              <w:bidi/>
              <w:spacing w:after="0" w:line="240" w:lineRule="auto"/>
              <w:jc w:val="center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Calibri" w:hAnsi="Arial" w:eastAsia="Calibri" w:cs="Arial"/>
                <w:b/>
                <w:bCs/>
                <w:i/>
                <w:color w:val="000000"/>
                <w:kern w:val="24"/>
                <w:sz w:val="24"/>
                <w:szCs w:val="24"/>
                <w:rtl/>
                <w:lang w:val="en-US" w:eastAsia="ar-SA" w:bidi="ar-SA"/>
                <w14:ligatures w14:val="none"/>
              </w:rPr>
              <w:t>أ</w:t>
            </w:r>
          </w:p>
        </w:tc>
        <w:tc>
          <w:tcPr>
            <w:tcW w:w="25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70A6F4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صح</w:t>
            </w:r>
          </w:p>
          <w:p w14:paraId="28C194D1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3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76D5EB">
            <w:pPr>
              <w:bidi/>
              <w:spacing w:after="0" w:line="240" w:lineRule="auto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F9507E">
            <w:pPr>
              <w:shd w:val="clear" w:color="auto" w:fill="FFFFFF" w:themeFill="background1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خطأ</w:t>
            </w:r>
          </w:p>
          <w:p w14:paraId="2991CD7D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84F479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A3AB69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F3B2BD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1CBD19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26B23838">
      <w:pPr>
        <w:pStyle w:val="29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إشارات الثقة مجرد شعارات :</w:t>
      </w:r>
    </w:p>
    <w:tbl>
      <w:tblPr>
        <w:tblStyle w:val="12"/>
        <w:tblpPr w:leftFromText="180" w:rightFromText="180" w:vertAnchor="text" w:horzAnchor="margin" w:tblpXSpec="center" w:tblpY="152"/>
        <w:bidiVisual/>
        <w:tblW w:w="1021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2599"/>
        <w:gridCol w:w="374"/>
        <w:gridCol w:w="1846"/>
        <w:gridCol w:w="567"/>
        <w:gridCol w:w="2121"/>
        <w:gridCol w:w="299"/>
        <w:gridCol w:w="1964"/>
      </w:tblGrid>
      <w:tr w14:paraId="3B5093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13993F">
            <w:pPr>
              <w:bidi/>
              <w:spacing w:after="0" w:line="240" w:lineRule="auto"/>
              <w:jc w:val="center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Calibri" w:hAnsi="Arial" w:eastAsia="Calibri" w:cs="Arial"/>
                <w:b/>
                <w:bCs/>
                <w:i/>
                <w:color w:val="000000"/>
                <w:kern w:val="24"/>
                <w:sz w:val="24"/>
                <w:szCs w:val="24"/>
                <w:rtl/>
                <w:lang w:val="en-US" w:eastAsia="ar-SA" w:bidi="ar-SA"/>
                <w14:ligatures w14:val="none"/>
              </w:rPr>
              <w:t>أ</w:t>
            </w:r>
          </w:p>
        </w:tc>
        <w:tc>
          <w:tcPr>
            <w:tcW w:w="25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EAE1C0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صح</w:t>
            </w:r>
          </w:p>
          <w:p w14:paraId="78E350BF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3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9DB2F6">
            <w:pPr>
              <w:bidi/>
              <w:spacing w:after="0" w:line="240" w:lineRule="auto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E75FB6">
            <w:pPr>
              <w:shd w:val="clear" w:color="auto" w:fill="FFFFFF" w:themeFill="background1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خطأ</w:t>
            </w:r>
          </w:p>
          <w:p w14:paraId="2E4F8283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4EBAAD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5C4594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E62A97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FCA4F2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14BE0031">
      <w:pPr>
        <w:pStyle w:val="29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ينصح بكشف أو مشاركة كلمات مرورك أو معلومات معرف المستخدم مع الآخرين :</w:t>
      </w:r>
    </w:p>
    <w:tbl>
      <w:tblPr>
        <w:tblStyle w:val="12"/>
        <w:tblpPr w:leftFromText="180" w:rightFromText="180" w:vertAnchor="text" w:horzAnchor="margin" w:tblpXSpec="center" w:tblpY="152"/>
        <w:bidiVisual/>
        <w:tblW w:w="1021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2599"/>
        <w:gridCol w:w="374"/>
        <w:gridCol w:w="1846"/>
        <w:gridCol w:w="567"/>
        <w:gridCol w:w="2121"/>
        <w:gridCol w:w="299"/>
        <w:gridCol w:w="1964"/>
      </w:tblGrid>
      <w:tr w14:paraId="08804A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C3D701">
            <w:pPr>
              <w:bidi/>
              <w:spacing w:after="0" w:line="240" w:lineRule="auto"/>
              <w:jc w:val="center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Calibri" w:hAnsi="Arial" w:eastAsia="Calibri" w:cs="Arial"/>
                <w:b/>
                <w:bCs/>
                <w:i/>
                <w:color w:val="000000"/>
                <w:kern w:val="24"/>
                <w:sz w:val="24"/>
                <w:szCs w:val="24"/>
                <w:rtl/>
                <w:lang w:val="en-US" w:eastAsia="ar-SA" w:bidi="ar-SA"/>
                <w14:ligatures w14:val="none"/>
              </w:rPr>
              <w:t>أ</w:t>
            </w:r>
          </w:p>
        </w:tc>
        <w:tc>
          <w:tcPr>
            <w:tcW w:w="25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1C2CBD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صح</w:t>
            </w:r>
          </w:p>
          <w:p w14:paraId="0AED0D61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3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26F6FD">
            <w:pPr>
              <w:bidi/>
              <w:spacing w:after="0" w:line="240" w:lineRule="auto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DE1CF4">
            <w:pPr>
              <w:shd w:val="clear" w:color="auto" w:fill="FFFFFF" w:themeFill="background1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خطأ</w:t>
            </w:r>
          </w:p>
          <w:p w14:paraId="0C099CB4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7CD539F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0DD75F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0C44D4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B979BF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21B066F5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color w:val="1D1D1D"/>
          <w:kern w:val="0"/>
          <w:sz w:val="24"/>
          <w:szCs w:val="24"/>
          <w:u w:val="single"/>
          <w:rtl/>
          <w:lang w:val="en-US" w:eastAsia="ar-SA" w:bidi="ar-SA"/>
          <w14:ligatures w14:val="none"/>
        </w:rPr>
      </w:pPr>
    </w:p>
    <w:p w14:paraId="3EE85D1D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color w:val="1D1D1D"/>
          <w:kern w:val="0"/>
          <w:sz w:val="24"/>
          <w:szCs w:val="24"/>
          <w:rtl/>
          <w:lang w:val="en-US" w:eastAsia="ar-SA" w:bidi="ar-SA"/>
          <w14:ligatures w14:val="none"/>
        </w:rPr>
      </w:pPr>
    </w:p>
    <w:p w14:paraId="74AA042C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color w:val="1D1D1D"/>
          <w:kern w:val="0"/>
          <w:sz w:val="24"/>
          <w:szCs w:val="24"/>
          <w:rtl/>
          <w:lang w:val="en-US" w:eastAsia="ar-SA" w:bidi="ar-SA"/>
          <w14:ligatures w14:val="none"/>
        </w:rPr>
      </w:pPr>
      <w:r>
        <w:rPr>
          <w:rFonts w:hint="cs" w:ascii="Times New Roman" w:hAnsi="Times New Roman" w:eastAsia="Times New Roman" w:cs="Times New Roman"/>
          <w:b/>
          <w:i/>
          <w:color w:val="1D1D1D"/>
          <w:kern w:val="0"/>
          <w:sz w:val="24"/>
          <w:szCs w:val="24"/>
          <w:rtl/>
          <w:lang w:val="en-US" w:eastAsia="ar-SA" w:bidi="ar-SA"/>
          <w14:ligatures w14:val="none"/>
        </w:rPr>
        <w:t xml:space="preserve">      </w:t>
      </w:r>
    </w:p>
    <w:p w14:paraId="730B4C6D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color w:val="1D1D1D"/>
          <w:kern w:val="0"/>
          <w:sz w:val="24"/>
          <w:szCs w:val="24"/>
          <w:rtl/>
          <w:lang w:val="en-US" w:eastAsia="ar-SA" w:bidi="ar-SA"/>
          <w14:ligatures w14:val="none"/>
        </w:rPr>
      </w:pPr>
    </w:p>
    <w:p w14:paraId="2EB9B3CE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color w:val="1D1D1D"/>
          <w:kern w:val="0"/>
          <w:sz w:val="24"/>
          <w:szCs w:val="24"/>
          <w:rtl/>
          <w:lang w:val="en-US" w:eastAsia="ar-SA" w:bidi="ar-SA"/>
          <w14:ligatures w14:val="none"/>
        </w:rPr>
      </w:pPr>
    </w:p>
    <w:p w14:paraId="17C1896F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color w:val="1D1D1D"/>
          <w:kern w:val="0"/>
          <w:sz w:val="24"/>
          <w:szCs w:val="24"/>
          <w:rtl/>
          <w:lang w:val="en-US" w:eastAsia="ar-SA" w:bidi="ar-SA"/>
          <w14:ligatures w14:val="none"/>
        </w:rPr>
      </w:pPr>
    </w:p>
    <w:p w14:paraId="76C21900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color w:val="1D1D1D"/>
          <w:kern w:val="0"/>
          <w:sz w:val="24"/>
          <w:szCs w:val="24"/>
          <w:rtl/>
          <w:lang w:val="en-US" w:eastAsia="ar-SA" w:bidi="ar-SA"/>
          <w14:ligatures w14:val="none"/>
        </w:rPr>
      </w:pPr>
    </w:p>
    <w:p w14:paraId="7E9EBBBD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color w:val="1D1D1D"/>
          <w:kern w:val="0"/>
          <w:sz w:val="24"/>
          <w:szCs w:val="24"/>
          <w:rtl/>
          <w:lang w:val="en-US" w:eastAsia="ar-SA" w:bidi="ar-SA"/>
          <w14:ligatures w14:val="none"/>
        </w:rPr>
      </w:pPr>
    </w:p>
    <w:p w14:paraId="19E95D32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color w:val="1D1D1D"/>
          <w:kern w:val="0"/>
          <w:sz w:val="24"/>
          <w:szCs w:val="24"/>
          <w:lang w:val="en-US" w:eastAsia="ar-SA" w:bidi="ar-SA"/>
          <w14:ligatures w14:val="none"/>
        </w:rPr>
      </w:pPr>
    </w:p>
    <w:p w14:paraId="28A910F8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color w:val="1D1D1D"/>
          <w:kern w:val="0"/>
          <w:sz w:val="24"/>
          <w:szCs w:val="24"/>
          <w:rtl/>
          <w:lang w:val="en-US" w:eastAsia="ar-SA" w:bidi="ar-SA"/>
          <w14:ligatures w14:val="none"/>
        </w:rPr>
      </w:pPr>
    </w:p>
    <w:p w14:paraId="5C8BF93C">
      <w:pPr>
        <w:pStyle w:val="29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تصنف هياكل البيانات إلى :</w:t>
      </w:r>
    </w:p>
    <w:tbl>
      <w:tblPr>
        <w:tblStyle w:val="12"/>
        <w:tblpPr w:leftFromText="180" w:rightFromText="180" w:vertAnchor="text" w:horzAnchor="margin" w:tblpXSpec="center" w:tblpY="152"/>
        <w:bidiVisual/>
        <w:tblW w:w="1021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2599"/>
        <w:gridCol w:w="374"/>
        <w:gridCol w:w="2268"/>
        <w:gridCol w:w="425"/>
        <w:gridCol w:w="1841"/>
        <w:gridCol w:w="299"/>
        <w:gridCol w:w="1964"/>
      </w:tblGrid>
      <w:tr w14:paraId="0786A6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72E9868">
            <w:pPr>
              <w:bidi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أ</w:t>
            </w:r>
          </w:p>
        </w:tc>
        <w:tc>
          <w:tcPr>
            <w:tcW w:w="25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C63A9C">
            <w:pPr>
              <w:shd w:val="clear" w:color="auto" w:fill="FFFFFF"/>
              <w:bidi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هياكل البيانات البسيطة</w:t>
            </w:r>
          </w:p>
          <w:p w14:paraId="0199AB4C">
            <w:pPr>
              <w:bidi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</w:p>
        </w:tc>
        <w:tc>
          <w:tcPr>
            <w:tcW w:w="3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4D2A18">
            <w:pPr>
              <w:bidi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ب</w:t>
            </w:r>
          </w:p>
        </w:tc>
        <w:tc>
          <w:tcPr>
            <w:tcW w:w="2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7F26310">
            <w:pPr>
              <w:shd w:val="clear" w:color="auto" w:fill="FFFFFF"/>
              <w:bidi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هياكل البيانات غير البسيطة</w:t>
            </w:r>
          </w:p>
          <w:p w14:paraId="4E54D05B">
            <w:pPr>
              <w:bidi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CA1F2F">
            <w:pPr>
              <w:bidi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جـ</w:t>
            </w:r>
          </w:p>
        </w:tc>
        <w:tc>
          <w:tcPr>
            <w:tcW w:w="18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14CA62">
            <w:pPr>
              <w:shd w:val="clear" w:color="auto" w:fill="FFFFFF"/>
              <w:bidi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أ وَ ب</w:t>
            </w:r>
          </w:p>
          <w:p w14:paraId="331B05AC">
            <w:pPr>
              <w:bidi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</w:p>
        </w:tc>
        <w:tc>
          <w:tcPr>
            <w:tcW w:w="2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B568C8">
            <w:pPr>
              <w:bidi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د</w:t>
            </w: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B27BE2">
            <w:pPr>
              <w:shd w:val="clear" w:color="auto" w:fill="FFFFFF"/>
              <w:bidi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لا شيء مما سبق</w:t>
            </w:r>
          </w:p>
          <w:p w14:paraId="00819D92">
            <w:pPr>
              <w:bidi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</w:p>
        </w:tc>
      </w:tr>
    </w:tbl>
    <w:p w14:paraId="0CCA1099">
      <w:pPr>
        <w:pStyle w:val="29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 xml:space="preserve"> تنقسم هياكل البيانات غير البسيطة إلى :</w:t>
      </w:r>
    </w:p>
    <w:tbl>
      <w:tblPr>
        <w:tblStyle w:val="12"/>
        <w:tblpPr w:leftFromText="180" w:rightFromText="180" w:vertAnchor="text" w:horzAnchor="margin" w:tblpXSpec="center" w:tblpY="152"/>
        <w:bidiVisual/>
        <w:tblW w:w="1030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2599"/>
        <w:gridCol w:w="374"/>
        <w:gridCol w:w="2268"/>
        <w:gridCol w:w="509"/>
        <w:gridCol w:w="1848"/>
        <w:gridCol w:w="299"/>
        <w:gridCol w:w="1964"/>
      </w:tblGrid>
      <w:tr w14:paraId="516C1E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CEDCCD">
            <w:pPr>
              <w:bidi/>
              <w:spacing w:after="0" w:line="240" w:lineRule="auto"/>
              <w:jc w:val="center"/>
              <w:rPr>
                <w:rFonts w:ascii="Arial" w:hAnsi="Arial" w:eastAsia="Times New Roman" w:cs="Arial"/>
                <w:b w:val="0"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أ</w:t>
            </w:r>
          </w:p>
        </w:tc>
        <w:tc>
          <w:tcPr>
            <w:tcW w:w="25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BD5574">
            <w:pPr>
              <w:shd w:val="clear" w:color="auto" w:fill="FFFFFF"/>
              <w:bidi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خطية</w:t>
            </w:r>
          </w:p>
          <w:p w14:paraId="51F9698E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3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53588E">
            <w:pPr>
              <w:bidi/>
              <w:spacing w:after="0" w:line="240" w:lineRule="auto"/>
              <w:rPr>
                <w:rFonts w:ascii="Arial" w:hAnsi="Arial" w:eastAsia="Times New Roman" w:cs="Arial"/>
                <w:b w:val="0"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ب</w:t>
            </w:r>
          </w:p>
        </w:tc>
        <w:tc>
          <w:tcPr>
            <w:tcW w:w="2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64CECA7">
            <w:pPr>
              <w:shd w:val="clear" w:color="auto" w:fill="FFFFFF"/>
              <w:bidi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غير خطية</w:t>
            </w:r>
          </w:p>
          <w:p w14:paraId="607935F9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186B00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جـ</w:t>
            </w:r>
          </w:p>
        </w:tc>
        <w:tc>
          <w:tcPr>
            <w:tcW w:w="18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57C1C5">
            <w:pPr>
              <w:shd w:val="clear" w:color="auto" w:fill="FFFFFF"/>
              <w:bidi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أ وَ ب</w:t>
            </w:r>
          </w:p>
          <w:p w14:paraId="34CD94CD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D23FFC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د</w:t>
            </w: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CE64F2">
            <w:pPr>
              <w:shd w:val="clear" w:color="auto" w:fill="FFFFFF"/>
              <w:bidi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لا شيء مما سبق</w:t>
            </w:r>
          </w:p>
          <w:p w14:paraId="15ED7347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75E22FA6">
      <w:pPr>
        <w:pStyle w:val="29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هياكل البيانات الأساسية في بايثون هي :</w:t>
      </w:r>
    </w:p>
    <w:tbl>
      <w:tblPr>
        <w:tblStyle w:val="12"/>
        <w:tblpPr w:leftFromText="180" w:rightFromText="180" w:vertAnchor="text" w:horzAnchor="margin" w:tblpXSpec="center" w:tblpY="152"/>
        <w:bidiVisual/>
        <w:tblW w:w="1021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2599"/>
        <w:gridCol w:w="374"/>
        <w:gridCol w:w="1846"/>
        <w:gridCol w:w="567"/>
        <w:gridCol w:w="2121"/>
        <w:gridCol w:w="299"/>
        <w:gridCol w:w="1964"/>
      </w:tblGrid>
      <w:tr w14:paraId="7A48D3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DCD9C7">
            <w:pPr>
              <w:bidi/>
              <w:spacing w:after="0" w:line="240" w:lineRule="auto"/>
              <w:jc w:val="center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أ</w:t>
            </w:r>
          </w:p>
        </w:tc>
        <w:tc>
          <w:tcPr>
            <w:tcW w:w="25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51A6D9">
            <w:pPr>
              <w:shd w:val="clear" w:color="auto" w:fill="FFFFFF"/>
              <w:bidi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الأرقام</w:t>
            </w:r>
          </w:p>
          <w:p w14:paraId="709B8EC4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3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C0EF7D">
            <w:pPr>
              <w:bidi/>
              <w:spacing w:after="0" w:line="240" w:lineRule="auto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ب</w:t>
            </w:r>
          </w:p>
        </w:tc>
        <w:tc>
          <w:tcPr>
            <w:tcW w:w="1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5331F4">
            <w:pPr>
              <w:shd w:val="clear" w:color="auto" w:fill="FFFFFF"/>
              <w:bidi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النصوص</w:t>
            </w:r>
          </w:p>
          <w:p w14:paraId="76B052AB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60562A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جـ</w:t>
            </w: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69638E">
            <w:pPr>
              <w:shd w:val="clear" w:color="auto" w:fill="FFFFFF"/>
              <w:bidi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البيانات المنطقية</w:t>
            </w:r>
          </w:p>
          <w:p w14:paraId="3BD686C3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FCCA32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د</w:t>
            </w: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EA479E">
            <w:pPr>
              <w:shd w:val="clear" w:color="auto" w:fill="FFFFFF"/>
              <w:bidi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جميع ما سبق</w:t>
            </w:r>
          </w:p>
          <w:p w14:paraId="0FE5B476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33F11E76">
      <w:pPr>
        <w:pStyle w:val="29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تكتب القوائم في بايثون بين :</w:t>
      </w:r>
    </w:p>
    <w:tbl>
      <w:tblPr>
        <w:tblStyle w:val="12"/>
        <w:tblpPr w:leftFromText="180" w:rightFromText="180" w:vertAnchor="text" w:horzAnchor="margin" w:tblpXSpec="center" w:tblpY="152"/>
        <w:bidiVisual/>
        <w:tblW w:w="1021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2599"/>
        <w:gridCol w:w="374"/>
        <w:gridCol w:w="1846"/>
        <w:gridCol w:w="567"/>
        <w:gridCol w:w="2121"/>
        <w:gridCol w:w="299"/>
        <w:gridCol w:w="1964"/>
      </w:tblGrid>
      <w:tr w14:paraId="42A7D2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F7DC7D">
            <w:pPr>
              <w:bidi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أ</w:t>
            </w:r>
          </w:p>
        </w:tc>
        <w:tc>
          <w:tcPr>
            <w:tcW w:w="25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046F4B">
            <w:pPr>
              <w:shd w:val="clear" w:color="auto" w:fill="FFFFFF"/>
              <w:bidi/>
              <w:spacing w:after="0" w:line="240" w:lineRule="auto"/>
              <w:ind w:left="360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(  )</w:t>
            </w:r>
          </w:p>
          <w:p w14:paraId="7FD28A03">
            <w:pPr>
              <w:bidi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</w:p>
        </w:tc>
        <w:tc>
          <w:tcPr>
            <w:tcW w:w="3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0596CA">
            <w:pPr>
              <w:bidi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ب</w:t>
            </w:r>
          </w:p>
        </w:tc>
        <w:tc>
          <w:tcPr>
            <w:tcW w:w="1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FAB601">
            <w:pPr>
              <w:shd w:val="clear" w:color="auto" w:fill="FFFFFF"/>
              <w:bidi/>
              <w:spacing w:after="0" w:line="240" w:lineRule="auto"/>
              <w:ind w:left="360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  <w:t>{  }</w:t>
            </w:r>
          </w:p>
          <w:p w14:paraId="3076AD68">
            <w:pPr>
              <w:bidi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</w:pP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E74972">
            <w:pPr>
              <w:bidi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جـ</w:t>
            </w: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7C6380">
            <w:pPr>
              <w:shd w:val="clear" w:color="auto" w:fill="FFFFFF"/>
              <w:bidi/>
              <w:spacing w:after="0" w:line="240" w:lineRule="auto"/>
              <w:ind w:left="360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  <w:t>[  ]</w:t>
            </w:r>
          </w:p>
          <w:p w14:paraId="6AF96C02">
            <w:pPr>
              <w:bidi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</w:p>
        </w:tc>
        <w:tc>
          <w:tcPr>
            <w:tcW w:w="2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B18182">
            <w:pPr>
              <w:bidi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د</w:t>
            </w: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DD230C">
            <w:pPr>
              <w:shd w:val="clear" w:color="auto" w:fill="FFFFFF"/>
              <w:bidi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&lt;   &gt;</w:t>
            </w:r>
          </w:p>
          <w:p w14:paraId="1DC250F0">
            <w:pPr>
              <w:bidi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</w:p>
        </w:tc>
      </w:tr>
    </w:tbl>
    <w:p w14:paraId="1712635C">
      <w:pPr>
        <w:pStyle w:val="29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من أمثلة النماذج البرمجية القياسية في بايثون :</w:t>
      </w:r>
    </w:p>
    <w:tbl>
      <w:tblPr>
        <w:tblStyle w:val="12"/>
        <w:tblpPr w:leftFromText="180" w:rightFromText="180" w:vertAnchor="text" w:horzAnchor="margin" w:tblpXSpec="center" w:tblpY="152"/>
        <w:bidiVisual/>
        <w:tblW w:w="1021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2599"/>
        <w:gridCol w:w="374"/>
        <w:gridCol w:w="1846"/>
        <w:gridCol w:w="567"/>
        <w:gridCol w:w="2121"/>
        <w:gridCol w:w="299"/>
        <w:gridCol w:w="1964"/>
      </w:tblGrid>
      <w:tr w14:paraId="56CF31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D42120">
            <w:pPr>
              <w:bidi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أ</w:t>
            </w:r>
          </w:p>
        </w:tc>
        <w:tc>
          <w:tcPr>
            <w:tcW w:w="25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0297F5">
            <w:pPr>
              <w:shd w:val="clear" w:color="auto" w:fill="FFFFFF"/>
              <w:bidi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واجهة المستخدم الرسومية</w:t>
            </w:r>
          </w:p>
          <w:p w14:paraId="780785D7">
            <w:pPr>
              <w:bidi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</w:p>
        </w:tc>
        <w:tc>
          <w:tcPr>
            <w:tcW w:w="3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6724E">
            <w:pPr>
              <w:bidi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ب</w:t>
            </w:r>
          </w:p>
        </w:tc>
        <w:tc>
          <w:tcPr>
            <w:tcW w:w="1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5FB1E0">
            <w:pPr>
              <w:shd w:val="clear" w:color="auto" w:fill="FFFFFF"/>
              <w:bidi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السلحفاة</w:t>
            </w:r>
          </w:p>
          <w:p w14:paraId="337BF513">
            <w:pPr>
              <w:bidi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</w:pP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575B278">
            <w:pPr>
              <w:bidi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جـ</w:t>
            </w: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5F8EF6">
            <w:pPr>
              <w:shd w:val="clear" w:color="auto" w:fill="FFFFFF"/>
              <w:bidi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أوبين بكسل</w:t>
            </w:r>
          </w:p>
          <w:p w14:paraId="7F4C73E4">
            <w:pPr>
              <w:bidi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</w:p>
        </w:tc>
        <w:tc>
          <w:tcPr>
            <w:tcW w:w="2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06EAEA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د</w:t>
            </w: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6EDADE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1D1D1D"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جميع ما سبق</w:t>
            </w:r>
          </w:p>
        </w:tc>
      </w:tr>
    </w:tbl>
    <w:p w14:paraId="0FBB256B">
      <w:pPr>
        <w:pStyle w:val="29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 xml:space="preserve">تبدأ فهرسة القائمة من </w:t>
      </w:r>
      <w:r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lang w:val="en-US" w:eastAsia="en-US" w:bidi="ar-SA"/>
          <w14:ligatures w14:val="none"/>
        </w:rPr>
        <w:t>1</w:t>
      </w: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 xml:space="preserve"> :</w:t>
      </w:r>
    </w:p>
    <w:tbl>
      <w:tblPr>
        <w:tblStyle w:val="12"/>
        <w:tblpPr w:leftFromText="180" w:rightFromText="180" w:vertAnchor="text" w:horzAnchor="margin" w:tblpXSpec="center" w:tblpY="152"/>
        <w:bidiVisual/>
        <w:tblW w:w="1021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2599"/>
        <w:gridCol w:w="374"/>
        <w:gridCol w:w="1846"/>
        <w:gridCol w:w="567"/>
        <w:gridCol w:w="2121"/>
        <w:gridCol w:w="299"/>
        <w:gridCol w:w="1964"/>
      </w:tblGrid>
      <w:tr w14:paraId="01FEF2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8049FA">
            <w:pPr>
              <w:bidi/>
              <w:spacing w:after="0" w:line="240" w:lineRule="auto"/>
              <w:jc w:val="center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Calibri" w:hAnsi="Arial" w:eastAsia="Calibri" w:cs="Arial"/>
                <w:b/>
                <w:bCs/>
                <w:i/>
                <w:color w:val="000000"/>
                <w:kern w:val="24"/>
                <w:sz w:val="24"/>
                <w:szCs w:val="24"/>
                <w:rtl/>
                <w:lang w:val="en-US" w:eastAsia="ar-SA" w:bidi="ar-SA"/>
                <w14:ligatures w14:val="none"/>
              </w:rPr>
              <w:t>أ</w:t>
            </w:r>
          </w:p>
        </w:tc>
        <w:tc>
          <w:tcPr>
            <w:tcW w:w="25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A2DD60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صح</w:t>
            </w:r>
          </w:p>
          <w:p w14:paraId="321398BF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3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D7AE61">
            <w:pPr>
              <w:bidi/>
              <w:spacing w:after="0" w:line="240" w:lineRule="auto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4994A8">
            <w:pPr>
              <w:shd w:val="clear" w:color="auto" w:fill="FFFFFF" w:themeFill="background1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خطأ</w:t>
            </w:r>
          </w:p>
          <w:p w14:paraId="0ED8CD92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531A07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1A5D07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6FB142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EFF10B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3C0CC2F2">
      <w:pPr>
        <w:pStyle w:val="29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لا تسمح بايثون بالفهرسة السالبة للقوائم :</w:t>
      </w:r>
    </w:p>
    <w:tbl>
      <w:tblPr>
        <w:tblStyle w:val="12"/>
        <w:tblpPr w:leftFromText="180" w:rightFromText="180" w:vertAnchor="text" w:horzAnchor="margin" w:tblpXSpec="center" w:tblpY="152"/>
        <w:bidiVisual/>
        <w:tblW w:w="1021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2599"/>
        <w:gridCol w:w="374"/>
        <w:gridCol w:w="1846"/>
        <w:gridCol w:w="567"/>
        <w:gridCol w:w="2121"/>
        <w:gridCol w:w="299"/>
        <w:gridCol w:w="1964"/>
      </w:tblGrid>
      <w:tr w14:paraId="714BAD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8C7B87">
            <w:pPr>
              <w:bidi/>
              <w:spacing w:after="0" w:line="240" w:lineRule="auto"/>
              <w:jc w:val="center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Calibri" w:hAnsi="Arial" w:eastAsia="Calibri" w:cs="Arial"/>
                <w:b/>
                <w:bCs/>
                <w:i/>
                <w:color w:val="000000"/>
                <w:kern w:val="24"/>
                <w:sz w:val="24"/>
                <w:szCs w:val="24"/>
                <w:rtl/>
                <w:lang w:val="en-US" w:eastAsia="ar-SA" w:bidi="ar-SA"/>
                <w14:ligatures w14:val="none"/>
              </w:rPr>
              <w:t>أ</w:t>
            </w:r>
          </w:p>
        </w:tc>
        <w:tc>
          <w:tcPr>
            <w:tcW w:w="25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6BD4D2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صح</w:t>
            </w:r>
          </w:p>
          <w:p w14:paraId="07D0298D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3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D6AE9C">
            <w:pPr>
              <w:bidi/>
              <w:spacing w:after="0" w:line="240" w:lineRule="auto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F56CD6">
            <w:pPr>
              <w:shd w:val="clear" w:color="auto" w:fill="FFFFFF" w:themeFill="background1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خطأ</w:t>
            </w:r>
          </w:p>
          <w:p w14:paraId="1F5D499A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DD5616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3C6C39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10A591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AC83DE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4CA84A49">
      <w:pPr>
        <w:pStyle w:val="29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توجد القيم في الصفوف داخل أقواس دائرية :</w:t>
      </w:r>
    </w:p>
    <w:tbl>
      <w:tblPr>
        <w:tblStyle w:val="12"/>
        <w:tblpPr w:leftFromText="180" w:rightFromText="180" w:vertAnchor="text" w:horzAnchor="margin" w:tblpXSpec="center" w:tblpY="152"/>
        <w:bidiVisual/>
        <w:tblW w:w="1021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2599"/>
        <w:gridCol w:w="374"/>
        <w:gridCol w:w="1846"/>
        <w:gridCol w:w="567"/>
        <w:gridCol w:w="2121"/>
        <w:gridCol w:w="299"/>
        <w:gridCol w:w="1964"/>
      </w:tblGrid>
      <w:tr w14:paraId="45EADA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FAB966">
            <w:pPr>
              <w:bidi/>
              <w:spacing w:after="0" w:line="240" w:lineRule="auto"/>
              <w:jc w:val="center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Calibri" w:hAnsi="Arial" w:eastAsia="Calibri" w:cs="Arial"/>
                <w:b/>
                <w:bCs/>
                <w:i/>
                <w:color w:val="000000"/>
                <w:kern w:val="24"/>
                <w:sz w:val="24"/>
                <w:szCs w:val="24"/>
                <w:rtl/>
                <w:lang w:val="en-US" w:eastAsia="ar-SA" w:bidi="ar-SA"/>
                <w14:ligatures w14:val="none"/>
              </w:rPr>
              <w:t>أ</w:t>
            </w:r>
          </w:p>
        </w:tc>
        <w:tc>
          <w:tcPr>
            <w:tcW w:w="25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A78561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صح</w:t>
            </w:r>
          </w:p>
          <w:p w14:paraId="10B48F84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3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F2740C">
            <w:pPr>
              <w:bidi/>
              <w:spacing w:after="0" w:line="240" w:lineRule="auto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5AD9EE">
            <w:pPr>
              <w:shd w:val="clear" w:color="auto" w:fill="FFFFFF" w:themeFill="background1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خطأ</w:t>
            </w:r>
          </w:p>
          <w:p w14:paraId="69677D1D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37B2D4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D43B11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EAE308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145418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5731B37C">
      <w:pPr>
        <w:pStyle w:val="29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تعد المكتبة البرمجية مجموعة من التعليمات البرمجية المدمجة سابقاً في لغات البرمجة :</w:t>
      </w:r>
    </w:p>
    <w:tbl>
      <w:tblPr>
        <w:tblStyle w:val="12"/>
        <w:tblpPr w:leftFromText="180" w:rightFromText="180" w:vertAnchor="text" w:horzAnchor="margin" w:tblpXSpec="center" w:tblpY="152"/>
        <w:bidiVisual/>
        <w:tblW w:w="1021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2599"/>
        <w:gridCol w:w="374"/>
        <w:gridCol w:w="1846"/>
        <w:gridCol w:w="567"/>
        <w:gridCol w:w="2121"/>
        <w:gridCol w:w="299"/>
        <w:gridCol w:w="1964"/>
      </w:tblGrid>
      <w:tr w14:paraId="5CCBDD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7CAD19">
            <w:pPr>
              <w:bidi/>
              <w:spacing w:after="0" w:line="240" w:lineRule="auto"/>
              <w:jc w:val="center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Calibri" w:hAnsi="Arial" w:eastAsia="Calibri" w:cs="Arial"/>
                <w:b/>
                <w:bCs/>
                <w:i/>
                <w:color w:val="000000"/>
                <w:kern w:val="24"/>
                <w:sz w:val="24"/>
                <w:szCs w:val="24"/>
                <w:rtl/>
                <w:lang w:val="en-US" w:eastAsia="ar-SA" w:bidi="ar-SA"/>
                <w14:ligatures w14:val="none"/>
              </w:rPr>
              <w:t>أ</w:t>
            </w:r>
          </w:p>
        </w:tc>
        <w:tc>
          <w:tcPr>
            <w:tcW w:w="25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095C31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صح</w:t>
            </w:r>
          </w:p>
          <w:p w14:paraId="3F22A1E9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3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AA46E1">
            <w:pPr>
              <w:bidi/>
              <w:spacing w:after="0" w:line="240" w:lineRule="auto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6DFA68">
            <w:pPr>
              <w:shd w:val="clear" w:color="auto" w:fill="FFFFFF" w:themeFill="background1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خطأ</w:t>
            </w:r>
          </w:p>
          <w:p w14:paraId="772C4B5C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53F19E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693B80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1C7623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ED185A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7410D36B">
      <w:pPr>
        <w:pStyle w:val="29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القيم داخل الصفوف قابلة للتعديل :</w:t>
      </w:r>
    </w:p>
    <w:tbl>
      <w:tblPr>
        <w:tblStyle w:val="12"/>
        <w:tblpPr w:leftFromText="180" w:rightFromText="180" w:vertAnchor="text" w:horzAnchor="margin" w:tblpXSpec="center" w:tblpY="152"/>
        <w:bidiVisual/>
        <w:tblW w:w="1021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2599"/>
        <w:gridCol w:w="374"/>
        <w:gridCol w:w="1846"/>
        <w:gridCol w:w="567"/>
        <w:gridCol w:w="2121"/>
        <w:gridCol w:w="299"/>
        <w:gridCol w:w="1964"/>
      </w:tblGrid>
      <w:tr w14:paraId="088D5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1110C3">
            <w:pPr>
              <w:bidi/>
              <w:spacing w:after="0" w:line="240" w:lineRule="auto"/>
              <w:jc w:val="center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Calibri" w:hAnsi="Arial" w:eastAsia="Calibri" w:cs="Arial"/>
                <w:b/>
                <w:bCs/>
                <w:i/>
                <w:color w:val="000000"/>
                <w:kern w:val="24"/>
                <w:sz w:val="24"/>
                <w:szCs w:val="24"/>
                <w:rtl/>
                <w:lang w:val="en-US" w:eastAsia="ar-SA" w:bidi="ar-SA"/>
                <w14:ligatures w14:val="none"/>
              </w:rPr>
              <w:t>أ</w:t>
            </w:r>
          </w:p>
        </w:tc>
        <w:tc>
          <w:tcPr>
            <w:tcW w:w="25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BCED78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صح</w:t>
            </w:r>
          </w:p>
          <w:p w14:paraId="58EEEC42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3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EA8DBF">
            <w:pPr>
              <w:bidi/>
              <w:spacing w:after="0" w:line="240" w:lineRule="auto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4CB633">
            <w:pPr>
              <w:shd w:val="clear" w:color="auto" w:fill="FFFFFF" w:themeFill="background1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خطأ</w:t>
            </w:r>
          </w:p>
          <w:p w14:paraId="16F685E4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7B3A9F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84A17B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33BC9B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D766BD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4A2565DC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color w:val="1D1D1D"/>
          <w:kern w:val="0"/>
          <w:sz w:val="24"/>
          <w:szCs w:val="24"/>
          <w:rtl/>
          <w:lang w:val="en-US" w:eastAsia="ar-SA" w:bidi="ar-SA"/>
          <w14:ligatures w14:val="none"/>
        </w:rPr>
      </w:pPr>
    </w:p>
    <w:p w14:paraId="632CBA53">
      <w:pPr>
        <w:bidi/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/>
          <w:i/>
          <w:color w:val="1D1D1D"/>
          <w:kern w:val="0"/>
          <w:sz w:val="44"/>
          <w:szCs w:val="44"/>
          <w:rtl/>
          <w:lang w:val="en-US" w:eastAsia="ar-SA" w:bidi="ar-SA"/>
          <w14:ligatures w14:val="none"/>
        </w:rPr>
      </w:pPr>
    </w:p>
    <w:p w14:paraId="5F3DBEB5">
      <w:pPr>
        <w:bidi/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/>
          <w:i/>
          <w:color w:val="1D1D1D"/>
          <w:kern w:val="0"/>
          <w:sz w:val="44"/>
          <w:szCs w:val="44"/>
          <w:rtl/>
          <w:lang w:val="en-US" w:eastAsia="ar-SA" w:bidi="ar-SA"/>
          <w14:ligatures w14:val="none"/>
        </w:rPr>
      </w:pPr>
    </w:p>
    <w:p w14:paraId="1F4CA2E6">
      <w:pPr>
        <w:bidi/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/>
          <w:i/>
          <w:color w:val="1D1D1D"/>
          <w:kern w:val="0"/>
          <w:sz w:val="44"/>
          <w:szCs w:val="44"/>
          <w:u w:val="single"/>
          <w:lang w:val="en-US" w:eastAsia="ar-SA" w:bidi="ar-SA"/>
          <w14:ligatures w14:val="none"/>
        </w:rPr>
      </w:pPr>
      <w:r>
        <w:rPr>
          <w:rFonts w:hint="cs" w:ascii="Times New Roman" w:hAnsi="Times New Roman" w:eastAsia="Times New Roman" w:cs="Times New Roman"/>
          <w:b w:val="0"/>
          <w:bCs/>
          <w:i/>
          <w:color w:val="1D1D1D"/>
          <w:kern w:val="0"/>
          <w:sz w:val="44"/>
          <w:szCs w:val="44"/>
          <w:u w:val="single"/>
          <w:rtl/>
          <w:lang w:val="en-US" w:eastAsia="ar-SA" w:bidi="ar-SA"/>
          <w14:ligatures w14:val="none"/>
        </w:rPr>
        <w:t>تمنياتي لكم بالتوفيق</w:t>
      </w:r>
    </w:p>
    <w:sectPr>
      <w:pgSz w:w="11906" w:h="16838"/>
      <w:pgMar w:top="709" w:right="707" w:bottom="426" w:left="709" w:header="708" w:footer="708" w:gutter="0"/>
      <w:pgBorders w:offsetFrom="page">
        <w:top w:val="single" w:color="auto" w:sz="12" w:space="24"/>
        <w:left w:val="single" w:color="auto" w:sz="12" w:space="24"/>
        <w:bottom w:val="single" w:color="auto" w:sz="12" w:space="24"/>
        <w:right w:val="single" w:color="auto" w:sz="12" w:space="24"/>
      </w:pgBorders>
      <w:pgNumType w:start="1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Brilliant Lettering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Brilliant Lettering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Brilliant Lettering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coType Naskh Variants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Harmattan">
    <w:altName w:val="Sylfaen"/>
    <w:panose1 w:val="01000503000000020003"/>
    <w:charset w:val="00"/>
    <w:family w:val="auto"/>
    <w:pitch w:val="default"/>
    <w:sig w:usb0="00000000" w:usb1="00000000" w:usb2="08000028" w:usb3="00000000" w:csb0="00000041" w:csb1="00000000"/>
  </w:font>
  <w:font w:name="Lalezar">
    <w:altName w:val="Brilliant Lettering"/>
    <w:panose1 w:val="00000500000000000000"/>
    <w:charset w:val="00"/>
    <w:family w:val="auto"/>
    <w:pitch w:val="default"/>
    <w:sig w:usb0="00000000" w:usb1="00000000" w:usb2="00000008" w:usb3="00000000" w:csb0="000001D3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Microsoft Sans Serif">
    <w:panose1 w:val="020B0604020202020204"/>
    <w:charset w:val="00"/>
    <w:family w:val="swiss"/>
    <w:pitch w:val="default"/>
    <w:sig w:usb0="E5002EFF" w:usb1="C000605B" w:usb2="00000029" w:usb3="00000000" w:csb0="200101FF" w:csb1="20280000"/>
  </w:font>
  <w:font w:name="Simplified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Mudir MT">
    <w:panose1 w:val="00000000000000000000"/>
    <w:charset w:val="B2"/>
    <w:family w:val="auto"/>
    <w:pitch w:val="default"/>
    <w:sig w:usb0="00000000" w:usb1="00000000" w:usb2="00000000" w:usb3="00000000" w:csb0="00000000" w:csb1="00000000"/>
  </w:font>
  <w:font w:name="Tempus Sans ITC">
    <w:panose1 w:val="04020404030D07020202"/>
    <w:charset w:val="00"/>
    <w:family w:val="decorative"/>
    <w:pitch w:val="default"/>
    <w:sig w:usb0="00000003" w:usb1="00000000" w:usb2="00000000" w:usb3="00000000" w:csb0="20000001" w:csb1="00000000"/>
  </w:font>
  <w:font w:name="PT Bold Broken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Yakout Linotype Light">
    <w:altName w:val="Arial"/>
    <w:panose1 w:val="00000000000000000000"/>
    <w:charset w:val="00"/>
    <w:family w:val="swiss"/>
    <w:pitch w:val="default"/>
    <w:sig w:usb0="00000000" w:usb1="00000000" w:usb2="00000008" w:usb3="00000000" w:csb0="00000041" w:csb1="00000000"/>
  </w:font>
  <w:font w:name="Brilliant Lettering">
    <w:panose1 w:val="02000600000000000000"/>
    <w:charset w:val="00"/>
    <w:family w:val="auto"/>
    <w:pitch w:val="default"/>
    <w:sig w:usb0="00000007" w:usb1="10000000" w:usb2="00000000" w:usb3="00000000" w:csb0="00000093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ldhabi">
    <w:panose1 w:val="01000000000000000000"/>
    <w:charset w:val="00"/>
    <w:family w:val="auto"/>
    <w:pitch w:val="default"/>
    <w:sig w:usb0="80002007" w:usb1="80000000" w:usb2="00000008" w:usb3="00000000" w:csb0="00000041" w:csb1="200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7601BF"/>
    <w:multiLevelType w:val="multilevel"/>
    <w:tmpl w:val="037601BF"/>
    <w:lvl w:ilvl="0" w:tentative="0">
      <w:start w:val="1"/>
      <w:numFmt w:val="decimal"/>
      <w:lvlText w:val="%1."/>
      <w:lvlJc w:val="left"/>
      <w:pPr>
        <w:ind w:left="502" w:hanging="360"/>
      </w:pPr>
    </w:lvl>
    <w:lvl w:ilvl="1" w:tentative="0">
      <w:start w:val="1"/>
      <w:numFmt w:val="lowerLetter"/>
      <w:lvlText w:val="%2."/>
      <w:lvlJc w:val="left"/>
      <w:pPr>
        <w:ind w:left="1222" w:hanging="360"/>
      </w:pPr>
    </w:lvl>
    <w:lvl w:ilvl="2" w:tentative="0">
      <w:start w:val="1"/>
      <w:numFmt w:val="lowerRoman"/>
      <w:lvlText w:val="%3."/>
      <w:lvlJc w:val="right"/>
      <w:pPr>
        <w:ind w:left="1942" w:hanging="180"/>
      </w:pPr>
    </w:lvl>
    <w:lvl w:ilvl="3" w:tentative="0">
      <w:start w:val="1"/>
      <w:numFmt w:val="decimal"/>
      <w:lvlText w:val="%4."/>
      <w:lvlJc w:val="left"/>
      <w:pPr>
        <w:ind w:left="2662" w:hanging="360"/>
      </w:pPr>
    </w:lvl>
    <w:lvl w:ilvl="4" w:tentative="0">
      <w:start w:val="1"/>
      <w:numFmt w:val="lowerLetter"/>
      <w:lvlText w:val="%5."/>
      <w:lvlJc w:val="left"/>
      <w:pPr>
        <w:ind w:left="3382" w:hanging="360"/>
      </w:pPr>
    </w:lvl>
    <w:lvl w:ilvl="5" w:tentative="0">
      <w:start w:val="1"/>
      <w:numFmt w:val="lowerRoman"/>
      <w:lvlText w:val="%6."/>
      <w:lvlJc w:val="right"/>
      <w:pPr>
        <w:ind w:left="4102" w:hanging="180"/>
      </w:pPr>
    </w:lvl>
    <w:lvl w:ilvl="6" w:tentative="0">
      <w:start w:val="1"/>
      <w:numFmt w:val="decimal"/>
      <w:lvlText w:val="%7."/>
      <w:lvlJc w:val="left"/>
      <w:pPr>
        <w:ind w:left="4822" w:hanging="360"/>
      </w:pPr>
    </w:lvl>
    <w:lvl w:ilvl="7" w:tentative="0">
      <w:start w:val="1"/>
      <w:numFmt w:val="lowerLetter"/>
      <w:lvlText w:val="%8."/>
      <w:lvlJc w:val="left"/>
      <w:pPr>
        <w:ind w:left="5542" w:hanging="360"/>
      </w:pPr>
    </w:lvl>
    <w:lvl w:ilvl="8" w:tentative="0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55A"/>
    <w:rsid w:val="00000F32"/>
    <w:rsid w:val="00021DD5"/>
    <w:rsid w:val="00073551"/>
    <w:rsid w:val="00077F85"/>
    <w:rsid w:val="000805A5"/>
    <w:rsid w:val="00095DC5"/>
    <w:rsid w:val="000B42AC"/>
    <w:rsid w:val="000C4944"/>
    <w:rsid w:val="000C5E49"/>
    <w:rsid w:val="000C618D"/>
    <w:rsid w:val="000D2F95"/>
    <w:rsid w:val="000E28F8"/>
    <w:rsid w:val="000E4459"/>
    <w:rsid w:val="000E7547"/>
    <w:rsid w:val="00105154"/>
    <w:rsid w:val="00122831"/>
    <w:rsid w:val="0014089D"/>
    <w:rsid w:val="001870C1"/>
    <w:rsid w:val="001A586D"/>
    <w:rsid w:val="002071BC"/>
    <w:rsid w:val="002100FC"/>
    <w:rsid w:val="00220459"/>
    <w:rsid w:val="00252961"/>
    <w:rsid w:val="002779E0"/>
    <w:rsid w:val="002C6736"/>
    <w:rsid w:val="002D64EA"/>
    <w:rsid w:val="002F357A"/>
    <w:rsid w:val="00330513"/>
    <w:rsid w:val="003629A4"/>
    <w:rsid w:val="00377C29"/>
    <w:rsid w:val="003921C5"/>
    <w:rsid w:val="00395C4A"/>
    <w:rsid w:val="003A6EDD"/>
    <w:rsid w:val="003A70B2"/>
    <w:rsid w:val="003D5EFA"/>
    <w:rsid w:val="00410295"/>
    <w:rsid w:val="00411F68"/>
    <w:rsid w:val="00457364"/>
    <w:rsid w:val="00466249"/>
    <w:rsid w:val="0048745E"/>
    <w:rsid w:val="004E66C3"/>
    <w:rsid w:val="004F7C4F"/>
    <w:rsid w:val="00543EB8"/>
    <w:rsid w:val="00545A45"/>
    <w:rsid w:val="00550126"/>
    <w:rsid w:val="00553E82"/>
    <w:rsid w:val="00570AC4"/>
    <w:rsid w:val="005776FD"/>
    <w:rsid w:val="005A40DE"/>
    <w:rsid w:val="005B2BF2"/>
    <w:rsid w:val="005D319C"/>
    <w:rsid w:val="0060469A"/>
    <w:rsid w:val="00612092"/>
    <w:rsid w:val="00612CD1"/>
    <w:rsid w:val="00620790"/>
    <w:rsid w:val="0062304D"/>
    <w:rsid w:val="00633B4E"/>
    <w:rsid w:val="006357B2"/>
    <w:rsid w:val="006572EA"/>
    <w:rsid w:val="006800CB"/>
    <w:rsid w:val="00681BBC"/>
    <w:rsid w:val="00696FD7"/>
    <w:rsid w:val="006A2655"/>
    <w:rsid w:val="006B2F7D"/>
    <w:rsid w:val="006B5A73"/>
    <w:rsid w:val="006D0C7B"/>
    <w:rsid w:val="006E15FD"/>
    <w:rsid w:val="006E1A08"/>
    <w:rsid w:val="006F00BE"/>
    <w:rsid w:val="006F0C89"/>
    <w:rsid w:val="007018CC"/>
    <w:rsid w:val="00711858"/>
    <w:rsid w:val="00714746"/>
    <w:rsid w:val="00723DC3"/>
    <w:rsid w:val="00726B75"/>
    <w:rsid w:val="00737C78"/>
    <w:rsid w:val="00743B67"/>
    <w:rsid w:val="00745659"/>
    <w:rsid w:val="007541BC"/>
    <w:rsid w:val="00755C06"/>
    <w:rsid w:val="007625C5"/>
    <w:rsid w:val="00770330"/>
    <w:rsid w:val="007A6487"/>
    <w:rsid w:val="007B1F8C"/>
    <w:rsid w:val="007B393E"/>
    <w:rsid w:val="007D3CE3"/>
    <w:rsid w:val="007D70E7"/>
    <w:rsid w:val="00830D71"/>
    <w:rsid w:val="00884B70"/>
    <w:rsid w:val="008A2136"/>
    <w:rsid w:val="008A57D0"/>
    <w:rsid w:val="008A714D"/>
    <w:rsid w:val="008B6130"/>
    <w:rsid w:val="008C556D"/>
    <w:rsid w:val="00904E12"/>
    <w:rsid w:val="00910591"/>
    <w:rsid w:val="00910650"/>
    <w:rsid w:val="00913A75"/>
    <w:rsid w:val="00914FE0"/>
    <w:rsid w:val="0092730A"/>
    <w:rsid w:val="009359D0"/>
    <w:rsid w:val="00962F9E"/>
    <w:rsid w:val="0096429F"/>
    <w:rsid w:val="00964D2C"/>
    <w:rsid w:val="009815E3"/>
    <w:rsid w:val="00986A76"/>
    <w:rsid w:val="009955CB"/>
    <w:rsid w:val="009B666B"/>
    <w:rsid w:val="009B7762"/>
    <w:rsid w:val="009E5503"/>
    <w:rsid w:val="009F3285"/>
    <w:rsid w:val="00A07DAA"/>
    <w:rsid w:val="00A24BEB"/>
    <w:rsid w:val="00A660CB"/>
    <w:rsid w:val="00A750FD"/>
    <w:rsid w:val="00A81C46"/>
    <w:rsid w:val="00A93E58"/>
    <w:rsid w:val="00AC74B4"/>
    <w:rsid w:val="00AD0430"/>
    <w:rsid w:val="00AD2B50"/>
    <w:rsid w:val="00AE769C"/>
    <w:rsid w:val="00AF3551"/>
    <w:rsid w:val="00B15B05"/>
    <w:rsid w:val="00B238A0"/>
    <w:rsid w:val="00B250B6"/>
    <w:rsid w:val="00B27946"/>
    <w:rsid w:val="00B415E7"/>
    <w:rsid w:val="00B443FA"/>
    <w:rsid w:val="00B614EA"/>
    <w:rsid w:val="00B80A5E"/>
    <w:rsid w:val="00B8255A"/>
    <w:rsid w:val="00BA76DF"/>
    <w:rsid w:val="00BD4790"/>
    <w:rsid w:val="00BE08F7"/>
    <w:rsid w:val="00BE354A"/>
    <w:rsid w:val="00C2349D"/>
    <w:rsid w:val="00C237D3"/>
    <w:rsid w:val="00C25EF5"/>
    <w:rsid w:val="00C27E90"/>
    <w:rsid w:val="00C30B3B"/>
    <w:rsid w:val="00C44ABD"/>
    <w:rsid w:val="00C45A56"/>
    <w:rsid w:val="00C4773E"/>
    <w:rsid w:val="00C74838"/>
    <w:rsid w:val="00C778C0"/>
    <w:rsid w:val="00C86359"/>
    <w:rsid w:val="00C90723"/>
    <w:rsid w:val="00C94727"/>
    <w:rsid w:val="00C97DC8"/>
    <w:rsid w:val="00CC35B4"/>
    <w:rsid w:val="00CD23A5"/>
    <w:rsid w:val="00CD66F4"/>
    <w:rsid w:val="00CF609D"/>
    <w:rsid w:val="00D143A0"/>
    <w:rsid w:val="00D76A97"/>
    <w:rsid w:val="00D76FAA"/>
    <w:rsid w:val="00D857F6"/>
    <w:rsid w:val="00D96F4C"/>
    <w:rsid w:val="00D97C65"/>
    <w:rsid w:val="00DD2A89"/>
    <w:rsid w:val="00DD4861"/>
    <w:rsid w:val="00E02FED"/>
    <w:rsid w:val="00E03485"/>
    <w:rsid w:val="00E04B0A"/>
    <w:rsid w:val="00E070B2"/>
    <w:rsid w:val="00E10DED"/>
    <w:rsid w:val="00E33DD4"/>
    <w:rsid w:val="00E44425"/>
    <w:rsid w:val="00E6058B"/>
    <w:rsid w:val="00E7372C"/>
    <w:rsid w:val="00E74605"/>
    <w:rsid w:val="00E81366"/>
    <w:rsid w:val="00EA7DD0"/>
    <w:rsid w:val="00F1569E"/>
    <w:rsid w:val="00F663F9"/>
    <w:rsid w:val="00F77FFD"/>
    <w:rsid w:val="00F83541"/>
    <w:rsid w:val="00FA6C4C"/>
    <w:rsid w:val="00FE24E6"/>
    <w:rsid w:val="40824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4">
    <w:name w:val="Table Grid"/>
    <w:basedOn w:val="12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العنوان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عنوان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عنوان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9">
    <w:name w:val="عنوان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0">
    <w:name w:val="عنوان 5 Char"/>
    <w:basedOn w:val="11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1">
    <w:name w:val="عنوان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عنوان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عنوان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عنوان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العنوان Char"/>
    <w:basedOn w:val="11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عنوان فرعي Ch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اقتباس Char"/>
    <w:basedOn w:val="11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اقتباس مكثف Char"/>
    <w:basedOn w:val="11"/>
    <w:link w:val="31"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table" w:customStyle="1" w:styleId="34">
    <w:name w:val="Plain Table 4"/>
    <w:basedOn w:val="12"/>
    <w:qFormat/>
    <w:uiPriority w:val="44"/>
    <w:pPr>
      <w:spacing w:after="0" w:line="240" w:lineRule="auto"/>
    </w:p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paragraph" w:customStyle="1" w:styleId="35">
    <w:name w:val="عنوان 1"/>
    <w:basedOn w:val="1"/>
    <w:next w:val="1"/>
    <w:link w:val="36"/>
    <w:qFormat/>
    <w:uiPriority w:val="0"/>
    <w:pPr>
      <w:keepNext/>
      <w:spacing w:after="0" w:line="240" w:lineRule="auto"/>
      <w:jc w:val="center"/>
      <w:outlineLvl w:val="0"/>
    </w:pPr>
    <w:rPr>
      <w:rFonts w:ascii="Times New Roman" w:hAnsi="Times New Roman" w:eastAsia="Times New Roman" w:cs="Times New Roman"/>
      <w:b/>
      <w:bCs/>
      <w:i/>
      <w:kern w:val="0"/>
      <w:sz w:val="28"/>
      <w:szCs w:val="28"/>
      <w:lang w:val="zh-CN" w:eastAsia="ar-SA"/>
      <w14:ligatures w14:val="none"/>
    </w:rPr>
  </w:style>
  <w:style w:type="character" w:customStyle="1" w:styleId="36">
    <w:name w:val="عنوان 1 Char"/>
    <w:link w:val="35"/>
    <w:uiPriority w:val="0"/>
    <w:rPr>
      <w:rFonts w:ascii="Times New Roman" w:hAnsi="Times New Roman" w:eastAsia="Times New Roman" w:cs="DecoType Naskh Variants"/>
      <w:b/>
      <w:bCs/>
      <w:i/>
      <w:kern w:val="0"/>
      <w:sz w:val="28"/>
      <w:szCs w:val="28"/>
      <w:lang w:eastAsia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sv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370</Words>
  <Characters>2113</Characters>
  <Lines>17</Lines>
  <Paragraphs>4</Paragraphs>
  <TotalTime>30</TotalTime>
  <ScaleCrop>false</ScaleCrop>
  <LinksUpToDate>false</LinksUpToDate>
  <CharactersWithSpaces>2479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2025-12-02T22:18:00Z</dcterms:created>
  <dc:creator>عبير بنت الغريب</dc:creator>
  <cp:lastModifiedBy>Fatin Kassar</cp:lastModifiedBy>
  <dcterms:modified xsi:type="dcterms:W3CDTF">2026-09-12T13:53:00Z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356944A2718D46CBB8E229F19DA31903_12</vt:lpwstr>
  </property>
</Properties>
</file>